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FB832D" w14:textId="7718680F" w:rsidR="00592137" w:rsidRPr="00512568" w:rsidRDefault="00592137" w:rsidP="00592137">
      <w:pPr>
        <w:keepLines/>
        <w:tabs>
          <w:tab w:val="left" w:pos="567"/>
        </w:tabs>
        <w:overflowPunct/>
        <w:autoSpaceDE/>
        <w:autoSpaceDN/>
        <w:snapToGrid w:val="0"/>
        <w:spacing w:after="0"/>
        <w:textAlignment w:val="auto"/>
        <w:rPr>
          <w:rFonts w:ascii="Arial" w:eastAsiaTheme="minorEastAsia" w:hAnsi="Arial" w:cs="Arial" w:hint="eastAsia"/>
          <w:b/>
          <w:sz w:val="28"/>
          <w:szCs w:val="28"/>
          <w:lang w:eastAsia="zh-CN"/>
        </w:rPr>
      </w:pPr>
      <w:r w:rsidRPr="00A079D3">
        <w:rPr>
          <w:rFonts w:ascii="Arial" w:hAnsi="Arial" w:cs="Arial"/>
          <w:b/>
          <w:sz w:val="28"/>
          <w:szCs w:val="28"/>
        </w:rPr>
        <w:t xml:space="preserve">3GPP TSG </w:t>
      </w:r>
      <w:r>
        <w:rPr>
          <w:rFonts w:ascii="Arial" w:hAnsi="Arial" w:cs="Arial"/>
          <w:b/>
          <w:sz w:val="28"/>
          <w:szCs w:val="28"/>
        </w:rPr>
        <w:t>RAN Meeting #1</w:t>
      </w:r>
      <w:r w:rsidR="00512568">
        <w:rPr>
          <w:rFonts w:ascii="Arial" w:eastAsiaTheme="minorEastAsia" w:hAnsi="Arial" w:cs="Arial" w:hint="eastAsia"/>
          <w:b/>
          <w:sz w:val="28"/>
          <w:szCs w:val="28"/>
          <w:lang w:eastAsia="zh-CN"/>
        </w:rPr>
        <w:t>10</w:t>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Pr>
          <w:rFonts w:ascii="Arial" w:eastAsiaTheme="minorEastAsia" w:hAnsi="Arial" w:cs="Arial" w:hint="eastAsia"/>
          <w:b/>
          <w:sz w:val="28"/>
          <w:szCs w:val="28"/>
          <w:lang w:eastAsia="zh-CN"/>
        </w:rPr>
        <w:t xml:space="preserve">       </w:t>
      </w:r>
      <w:r w:rsidR="004C4ACD" w:rsidRPr="004C4ACD">
        <w:rPr>
          <w:rFonts w:ascii="Arial" w:hAnsi="Arial" w:cs="Arial"/>
          <w:b/>
          <w:sz w:val="28"/>
          <w:szCs w:val="28"/>
        </w:rPr>
        <w:t>RP-25</w:t>
      </w:r>
      <w:r w:rsidR="00424F26">
        <w:rPr>
          <w:rFonts w:ascii="Arial" w:eastAsiaTheme="minorEastAsia" w:hAnsi="Arial" w:cs="Arial" w:hint="eastAsia"/>
          <w:b/>
          <w:sz w:val="28"/>
          <w:szCs w:val="28"/>
          <w:lang w:eastAsia="zh-CN"/>
        </w:rPr>
        <w:t>3</w:t>
      </w:r>
      <w:r w:rsidR="00B673E4">
        <w:rPr>
          <w:rFonts w:ascii="Arial" w:eastAsiaTheme="minorEastAsia" w:hAnsi="Arial" w:cs="Arial" w:hint="eastAsia"/>
          <w:b/>
          <w:sz w:val="28"/>
          <w:szCs w:val="28"/>
          <w:lang w:eastAsia="zh-CN"/>
        </w:rPr>
        <w:t>787</w:t>
      </w:r>
    </w:p>
    <w:p w14:paraId="7C1E5B27" w14:textId="4CD807A2" w:rsidR="008C3862" w:rsidRPr="00A079D3" w:rsidRDefault="00512568" w:rsidP="00592137">
      <w:pPr>
        <w:keepLines/>
        <w:tabs>
          <w:tab w:val="left" w:pos="567"/>
        </w:tabs>
        <w:rPr>
          <w:rFonts w:ascii="Arial" w:hAnsi="Arial" w:cs="Arial"/>
          <w:b/>
          <w:sz w:val="28"/>
          <w:szCs w:val="28"/>
        </w:rPr>
      </w:pPr>
      <w:r w:rsidRPr="00512568">
        <w:rPr>
          <w:rFonts w:ascii="Arial" w:hAnsi="Arial" w:cs="Arial"/>
          <w:b/>
          <w:sz w:val="28"/>
          <w:szCs w:val="28"/>
        </w:rPr>
        <w:t>Baltimore, USA, December 8-11, 2025</w:t>
      </w:r>
    </w:p>
    <w:p w14:paraId="5C2F7631" w14:textId="77777777" w:rsidR="00AA2E27" w:rsidRDefault="00000000">
      <w:pPr>
        <w:pStyle w:val="2"/>
        <w:jc w:val="center"/>
        <w:rPr>
          <w:u w:val="single"/>
        </w:rPr>
      </w:pPr>
      <w:r>
        <w:rPr>
          <w:u w:val="single"/>
        </w:rPr>
        <w:t>Status Report to TSG</w:t>
      </w:r>
    </w:p>
    <w:p w14:paraId="23D60FA4" w14:textId="491AAEC6" w:rsidR="00AA2E27" w:rsidRPr="00C823DB" w:rsidRDefault="00000000">
      <w:pPr>
        <w:tabs>
          <w:tab w:val="left" w:pos="567"/>
        </w:tabs>
        <w:rPr>
          <w:rFonts w:ascii="Arial" w:eastAsiaTheme="minorEastAsia"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CB38F9" w:rsidRPr="00CB38F9">
        <w:rPr>
          <w:rFonts w:ascii="Arial" w:eastAsia="Batang" w:hAnsi="Arial"/>
          <w:b/>
          <w:lang w:eastAsia="zh-CN"/>
        </w:rPr>
        <w:t>9.3.4.8</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AA2E27" w14:paraId="59BFA9CD" w14:textId="77777777">
        <w:tc>
          <w:tcPr>
            <w:tcW w:w="2436" w:type="dxa"/>
          </w:tcPr>
          <w:p w14:paraId="6622D83F" w14:textId="77777777" w:rsidR="00AA2E27" w:rsidRDefault="00000000">
            <w:pPr>
              <w:tabs>
                <w:tab w:val="left" w:pos="567"/>
              </w:tabs>
              <w:spacing w:after="0"/>
              <w:rPr>
                <w:rFonts w:ascii="Arial" w:hAnsi="Arial" w:cs="Arial"/>
                <w:b/>
              </w:rPr>
            </w:pPr>
            <w:r>
              <w:rPr>
                <w:rFonts w:ascii="Arial" w:hAnsi="Arial" w:cs="Arial"/>
                <w:b/>
              </w:rPr>
              <w:t>WI / SI Name</w:t>
            </w:r>
          </w:p>
        </w:tc>
        <w:tc>
          <w:tcPr>
            <w:tcW w:w="7650" w:type="dxa"/>
            <w:gridSpan w:val="5"/>
          </w:tcPr>
          <w:p w14:paraId="61CEE8A3" w14:textId="006F7DC7" w:rsidR="00AA2E27" w:rsidRDefault="00CB38F9">
            <w:pPr>
              <w:tabs>
                <w:tab w:val="left" w:pos="2127"/>
              </w:tabs>
              <w:overflowPunct/>
              <w:autoSpaceDE/>
              <w:autoSpaceDN/>
              <w:adjustRightInd/>
              <w:spacing w:after="0"/>
              <w:ind w:left="2126" w:hanging="2126"/>
              <w:jc w:val="both"/>
              <w:textAlignment w:val="auto"/>
              <w:outlineLvl w:val="0"/>
              <w:rPr>
                <w:rFonts w:ascii="Arial" w:eastAsiaTheme="minorEastAsia" w:hAnsi="Arial" w:cs="Arial"/>
              </w:rPr>
            </w:pPr>
            <w:r w:rsidRPr="00CB38F9">
              <w:rPr>
                <w:rFonts w:ascii="Arial" w:eastAsia="Batang" w:hAnsi="Arial" w:cs="Arial"/>
                <w:lang w:eastAsia="zh-CN"/>
              </w:rPr>
              <w:t>Enhancement of NR RF and RRM requirements for uncrewed aerial vehicle (UAV)</w:t>
            </w:r>
          </w:p>
        </w:tc>
      </w:tr>
      <w:tr w:rsidR="00AA2E27" w14:paraId="248B3824" w14:textId="77777777">
        <w:tc>
          <w:tcPr>
            <w:tcW w:w="2436" w:type="dxa"/>
          </w:tcPr>
          <w:p w14:paraId="28E20F97" w14:textId="77777777" w:rsidR="00AA2E27" w:rsidRDefault="00000000">
            <w:pPr>
              <w:tabs>
                <w:tab w:val="left" w:pos="567"/>
              </w:tabs>
              <w:spacing w:after="0"/>
              <w:rPr>
                <w:rFonts w:ascii="Arial" w:hAnsi="Arial" w:cs="Arial"/>
                <w:bCs/>
              </w:rPr>
            </w:pPr>
            <w:r>
              <w:rPr>
                <w:rFonts w:ascii="Arial" w:hAnsi="Arial" w:cs="Arial"/>
                <w:bCs/>
              </w:rPr>
              <w:t>included in this status report</w:t>
            </w:r>
          </w:p>
        </w:tc>
        <w:tc>
          <w:tcPr>
            <w:tcW w:w="1846" w:type="dxa"/>
          </w:tcPr>
          <w:p w14:paraId="037CDFD6" w14:textId="77777777" w:rsidR="00AA2E27" w:rsidRDefault="00000000">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68A3CF42" w14:textId="77777777" w:rsidR="00AA2E27" w:rsidRDefault="00000000">
            <w:pPr>
              <w:tabs>
                <w:tab w:val="left" w:pos="567"/>
              </w:tabs>
              <w:spacing w:after="0"/>
              <w:rPr>
                <w:rFonts w:ascii="Arial" w:hAnsi="Arial" w:cs="Arial"/>
              </w:rPr>
            </w:pPr>
            <w:r>
              <w:rPr>
                <w:rFonts w:ascii="Arial" w:hAnsi="Arial" w:cs="Arial"/>
                <w:lang w:eastAsia="ja-JP"/>
              </w:rPr>
              <w:t>No</w:t>
            </w:r>
          </w:p>
        </w:tc>
        <w:tc>
          <w:tcPr>
            <w:tcW w:w="1842" w:type="dxa"/>
          </w:tcPr>
          <w:p w14:paraId="6F5311DB" w14:textId="77777777" w:rsidR="00AA2E27" w:rsidRDefault="00000000">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60E0FA90" w14:textId="31C4FFEB" w:rsidR="00AA2E27" w:rsidRPr="00512568" w:rsidRDefault="00CB38F9">
            <w:pPr>
              <w:tabs>
                <w:tab w:val="left" w:pos="567"/>
              </w:tabs>
              <w:spacing w:after="0"/>
              <w:rPr>
                <w:rFonts w:ascii="Arial" w:eastAsiaTheme="minorEastAsia" w:hAnsi="Arial" w:cs="Arial"/>
                <w:lang w:eastAsia="zh-CN"/>
              </w:rPr>
            </w:pPr>
            <w:r w:rsidRPr="00CB38F9">
              <w:rPr>
                <w:rFonts w:ascii="Arial" w:eastAsiaTheme="minorEastAsia" w:hAnsi="Arial" w:cs="Arial"/>
                <w:lang w:eastAsia="zh-CN"/>
              </w:rPr>
              <w:t>Yes</w:t>
            </w:r>
          </w:p>
        </w:tc>
        <w:tc>
          <w:tcPr>
            <w:tcW w:w="2309" w:type="dxa"/>
            <w:gridSpan w:val="2"/>
          </w:tcPr>
          <w:p w14:paraId="31F957D4" w14:textId="77777777" w:rsidR="00AA2E27" w:rsidRDefault="00000000">
            <w:pPr>
              <w:tabs>
                <w:tab w:val="left" w:pos="567"/>
              </w:tabs>
              <w:spacing w:after="0"/>
              <w:rPr>
                <w:rFonts w:ascii="Arial" w:hAnsi="Arial" w:cs="Arial"/>
              </w:rPr>
            </w:pPr>
            <w:r>
              <w:rPr>
                <w:rFonts w:ascii="Arial" w:hAnsi="Arial" w:cs="Arial"/>
              </w:rPr>
              <w:t>Performance part:</w:t>
            </w:r>
          </w:p>
          <w:p w14:paraId="45AB40F9" w14:textId="54F3C9F4" w:rsidR="00AA2E27" w:rsidRPr="006E6887" w:rsidRDefault="00CB38F9">
            <w:pPr>
              <w:tabs>
                <w:tab w:val="left" w:pos="567"/>
              </w:tabs>
              <w:spacing w:after="0"/>
              <w:rPr>
                <w:rFonts w:ascii="Arial" w:eastAsiaTheme="minorEastAsia" w:hAnsi="Arial" w:cs="Arial"/>
                <w:lang w:eastAsia="zh-CN"/>
              </w:rPr>
            </w:pPr>
            <w:r>
              <w:rPr>
                <w:rFonts w:ascii="Arial" w:eastAsiaTheme="minorEastAsia" w:hAnsi="Arial" w:cs="Arial" w:hint="eastAsia"/>
                <w:lang w:eastAsia="zh-CN"/>
              </w:rPr>
              <w:t>No</w:t>
            </w:r>
          </w:p>
        </w:tc>
        <w:tc>
          <w:tcPr>
            <w:tcW w:w="1653" w:type="dxa"/>
          </w:tcPr>
          <w:p w14:paraId="55E86BF2" w14:textId="77777777" w:rsidR="00AA2E27" w:rsidRDefault="00000000">
            <w:pPr>
              <w:tabs>
                <w:tab w:val="left" w:pos="567"/>
              </w:tabs>
              <w:spacing w:after="0"/>
              <w:rPr>
                <w:rFonts w:ascii="Arial" w:hAnsi="Arial" w:cs="Arial"/>
              </w:rPr>
            </w:pPr>
            <w:r>
              <w:rPr>
                <w:rFonts w:ascii="Arial" w:hAnsi="Arial" w:cs="Arial"/>
              </w:rPr>
              <w:t>Testing part:</w:t>
            </w:r>
          </w:p>
          <w:p w14:paraId="5081F46F" w14:textId="77777777" w:rsidR="00AA2E27" w:rsidRDefault="00000000">
            <w:pPr>
              <w:tabs>
                <w:tab w:val="left" w:pos="567"/>
              </w:tabs>
              <w:spacing w:after="0"/>
              <w:rPr>
                <w:rFonts w:ascii="Arial" w:hAnsi="Arial" w:cs="Arial"/>
                <w:lang w:eastAsia="ja-JP"/>
              </w:rPr>
            </w:pPr>
            <w:r>
              <w:rPr>
                <w:rFonts w:ascii="Arial" w:hAnsi="Arial" w:cs="Arial" w:hint="eastAsia"/>
                <w:lang w:eastAsia="ja-JP"/>
              </w:rPr>
              <w:t>No</w:t>
            </w:r>
          </w:p>
        </w:tc>
      </w:tr>
      <w:tr w:rsidR="00AA2E27" w14:paraId="5807ED4E" w14:textId="77777777">
        <w:tc>
          <w:tcPr>
            <w:tcW w:w="2436" w:type="dxa"/>
          </w:tcPr>
          <w:p w14:paraId="0BF5938D" w14:textId="77777777" w:rsidR="00AA2E27" w:rsidRDefault="00000000">
            <w:pPr>
              <w:tabs>
                <w:tab w:val="left" w:pos="567"/>
              </w:tabs>
              <w:spacing w:after="0"/>
              <w:rPr>
                <w:rFonts w:ascii="Arial" w:hAnsi="Arial" w:cs="Arial"/>
              </w:rPr>
            </w:pPr>
            <w:r>
              <w:rPr>
                <w:rFonts w:ascii="Arial" w:hAnsi="Arial" w:cs="Arial"/>
              </w:rPr>
              <w:t>Acronym</w:t>
            </w:r>
          </w:p>
        </w:tc>
        <w:tc>
          <w:tcPr>
            <w:tcW w:w="7650" w:type="dxa"/>
            <w:gridSpan w:val="5"/>
          </w:tcPr>
          <w:p w14:paraId="672A2CDC" w14:textId="1ACEA8E7" w:rsidR="00AA2E27" w:rsidRDefault="00CB38F9">
            <w:pPr>
              <w:tabs>
                <w:tab w:val="left" w:pos="567"/>
              </w:tabs>
              <w:spacing w:after="0"/>
              <w:rPr>
                <w:rFonts w:ascii="Arial" w:hAnsi="Arial" w:cs="Arial"/>
              </w:rPr>
            </w:pPr>
            <w:proofErr w:type="spellStart"/>
            <w:r w:rsidRPr="00CB38F9">
              <w:rPr>
                <w:rFonts w:ascii="Arial" w:hAnsi="Arial" w:cs="Arial"/>
              </w:rPr>
              <w:t>NR_UAV_req</w:t>
            </w:r>
            <w:proofErr w:type="spellEnd"/>
          </w:p>
        </w:tc>
      </w:tr>
      <w:tr w:rsidR="00AA2E27" w14:paraId="4F4D7DC6" w14:textId="77777777">
        <w:tc>
          <w:tcPr>
            <w:tcW w:w="2436" w:type="dxa"/>
          </w:tcPr>
          <w:p w14:paraId="4327AD11" w14:textId="77777777" w:rsidR="00AA2E27" w:rsidRDefault="00000000">
            <w:pPr>
              <w:tabs>
                <w:tab w:val="left" w:pos="567"/>
              </w:tabs>
              <w:spacing w:after="0"/>
              <w:rPr>
                <w:rFonts w:ascii="Arial" w:hAnsi="Arial" w:cs="Arial"/>
                <w:b/>
              </w:rPr>
            </w:pPr>
            <w:r>
              <w:rPr>
                <w:rFonts w:ascii="Arial" w:hAnsi="Arial" w:cs="Arial"/>
                <w:b/>
              </w:rPr>
              <w:t>Unique ID</w:t>
            </w:r>
          </w:p>
        </w:tc>
        <w:tc>
          <w:tcPr>
            <w:tcW w:w="7650" w:type="dxa"/>
            <w:gridSpan w:val="5"/>
          </w:tcPr>
          <w:p w14:paraId="642735F2" w14:textId="46B01E9B" w:rsidR="00AA2E27" w:rsidRDefault="00CB38F9">
            <w:pPr>
              <w:tabs>
                <w:tab w:val="left" w:pos="567"/>
              </w:tabs>
              <w:spacing w:after="0"/>
              <w:rPr>
                <w:rFonts w:ascii="Arial" w:eastAsiaTheme="minorEastAsia" w:hAnsi="Arial" w:cs="Arial"/>
                <w:lang w:eastAsia="zh-CN"/>
              </w:rPr>
            </w:pPr>
            <w:r w:rsidRPr="00CB38F9">
              <w:rPr>
                <w:rFonts w:ascii="Arial" w:hAnsi="Arial" w:cs="Arial"/>
              </w:rPr>
              <w:t>1090072</w:t>
            </w:r>
          </w:p>
        </w:tc>
      </w:tr>
      <w:tr w:rsidR="00AA2E27" w14:paraId="4F339164" w14:textId="77777777">
        <w:tc>
          <w:tcPr>
            <w:tcW w:w="2436" w:type="dxa"/>
          </w:tcPr>
          <w:p w14:paraId="6ADEEE3E" w14:textId="77777777" w:rsidR="00AA2E27" w:rsidRDefault="00000000">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0566AE26" w14:textId="27F4BEEE" w:rsidR="00AA2E27" w:rsidRPr="00767B6E" w:rsidRDefault="00CB38F9">
            <w:pPr>
              <w:tabs>
                <w:tab w:val="left" w:pos="567"/>
              </w:tabs>
              <w:spacing w:after="0"/>
              <w:rPr>
                <w:rFonts w:ascii="Arial" w:eastAsiaTheme="minorEastAsia" w:hAnsi="Arial" w:cs="Arial"/>
                <w:lang w:eastAsia="zh-CN"/>
              </w:rPr>
            </w:pPr>
            <w:r w:rsidRPr="00CB38F9">
              <w:rPr>
                <w:rFonts w:ascii="Arial" w:hAnsi="Arial" w:cs="Arial"/>
              </w:rPr>
              <w:t>RP-252954</w:t>
            </w:r>
          </w:p>
        </w:tc>
      </w:tr>
      <w:tr w:rsidR="00AA2E27" w14:paraId="3347F114" w14:textId="77777777">
        <w:tc>
          <w:tcPr>
            <w:tcW w:w="2436" w:type="dxa"/>
          </w:tcPr>
          <w:p w14:paraId="085D7BE7" w14:textId="77777777" w:rsidR="00AA2E27" w:rsidRDefault="00000000">
            <w:pPr>
              <w:tabs>
                <w:tab w:val="left" w:pos="567"/>
              </w:tabs>
              <w:spacing w:after="0"/>
              <w:rPr>
                <w:rFonts w:ascii="Arial" w:hAnsi="Arial" w:cs="Arial"/>
                <w:b/>
              </w:rPr>
            </w:pPr>
            <w:r>
              <w:rPr>
                <w:rFonts w:ascii="Arial" w:hAnsi="Arial" w:cs="Arial"/>
                <w:b/>
              </w:rPr>
              <w:t>Target Completion Date</w:t>
            </w:r>
          </w:p>
          <w:p w14:paraId="056706D7" w14:textId="77777777" w:rsidR="00AA2E27" w:rsidRDefault="00000000">
            <w:pPr>
              <w:tabs>
                <w:tab w:val="left" w:pos="567"/>
              </w:tabs>
              <w:spacing w:after="0"/>
              <w:rPr>
                <w:rFonts w:ascii="Arial" w:hAnsi="Arial" w:cs="Arial"/>
                <w:b/>
              </w:rPr>
            </w:pPr>
            <w:r>
              <w:rPr>
                <w:rFonts w:ascii="Arial" w:hAnsi="Arial" w:cs="Arial"/>
                <w:b/>
              </w:rPr>
              <w:t>(indicate if changed)</w:t>
            </w:r>
          </w:p>
        </w:tc>
        <w:tc>
          <w:tcPr>
            <w:tcW w:w="1846" w:type="dxa"/>
          </w:tcPr>
          <w:p w14:paraId="5C7E293D"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6F00FFC5"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14611704"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6BBC9E09" w14:textId="1FA9F9E1" w:rsidR="00AA2E27" w:rsidRDefault="00F42EC7">
            <w:pPr>
              <w:tabs>
                <w:tab w:val="left" w:pos="567"/>
              </w:tabs>
              <w:spacing w:after="0"/>
              <w:rPr>
                <w:rFonts w:ascii="Arial" w:eastAsiaTheme="minorEastAsia" w:hAnsi="Arial" w:cs="Arial"/>
                <w:lang w:eastAsia="zh-CN"/>
              </w:rPr>
            </w:pPr>
            <w:r>
              <w:rPr>
                <w:rFonts w:ascii="Arial" w:eastAsiaTheme="minorEastAsia" w:hAnsi="Arial" w:cs="Arial" w:hint="eastAsia"/>
                <w:lang w:eastAsia="zh-CN"/>
              </w:rPr>
              <w:t>0</w:t>
            </w:r>
            <w:r w:rsidR="00CB38F9">
              <w:rPr>
                <w:rFonts w:ascii="Arial" w:eastAsiaTheme="minorEastAsia" w:hAnsi="Arial" w:cs="Arial" w:hint="eastAsia"/>
                <w:lang w:eastAsia="zh-CN"/>
              </w:rPr>
              <w:t>3</w:t>
            </w:r>
            <w:r>
              <w:rPr>
                <w:rFonts w:ascii="Arial" w:eastAsiaTheme="minorEastAsia" w:hAnsi="Arial" w:cs="Arial" w:hint="eastAsia"/>
                <w:lang w:eastAsia="zh-CN"/>
              </w:rPr>
              <w:t>/20</w:t>
            </w:r>
            <w:r>
              <w:rPr>
                <w:rFonts w:ascii="Arial" w:eastAsiaTheme="minorEastAsia" w:hAnsi="Arial" w:cs="Arial"/>
                <w:lang w:eastAsia="zh-CN"/>
              </w:rPr>
              <w:t>2</w:t>
            </w:r>
            <w:r w:rsidR="00CB38F9">
              <w:rPr>
                <w:rFonts w:ascii="Arial" w:eastAsiaTheme="minorEastAsia" w:hAnsi="Arial" w:cs="Arial" w:hint="eastAsia"/>
                <w:lang w:eastAsia="zh-CN"/>
              </w:rPr>
              <w:t>7</w:t>
            </w:r>
          </w:p>
        </w:tc>
        <w:tc>
          <w:tcPr>
            <w:tcW w:w="2268" w:type="dxa"/>
          </w:tcPr>
          <w:p w14:paraId="3E07B834" w14:textId="42C8F92C" w:rsidR="00AA2E27" w:rsidRDefault="00000000">
            <w:pPr>
              <w:tabs>
                <w:tab w:val="left" w:pos="567"/>
              </w:tabs>
              <w:spacing w:after="0"/>
              <w:rPr>
                <w:rFonts w:ascii="Arial" w:eastAsiaTheme="minorEastAsia" w:hAnsi="Arial" w:cs="Arial"/>
                <w:lang w:eastAsia="zh-CN"/>
              </w:rPr>
            </w:pPr>
            <w:r>
              <w:rPr>
                <w:rFonts w:ascii="Arial" w:hAnsi="Arial" w:cs="Arial"/>
                <w:lang w:eastAsia="ja-JP"/>
              </w:rPr>
              <w:t xml:space="preserve">Performance part: </w:t>
            </w:r>
            <w:r w:rsidRPr="00BD584E">
              <w:rPr>
                <w:rFonts w:ascii="Arial" w:eastAsiaTheme="minorEastAsia" w:hAnsi="Arial" w:cs="Arial" w:hint="eastAsia"/>
                <w:lang w:eastAsia="zh-CN"/>
              </w:rPr>
              <w:t>0</w:t>
            </w:r>
            <w:r w:rsidR="00CB38F9">
              <w:rPr>
                <w:rFonts w:ascii="Arial" w:eastAsiaTheme="minorEastAsia" w:hAnsi="Arial" w:cs="Arial" w:hint="eastAsia"/>
                <w:lang w:eastAsia="zh-CN"/>
              </w:rPr>
              <w:t>9</w:t>
            </w:r>
            <w:r w:rsidRPr="00BD584E">
              <w:rPr>
                <w:rFonts w:ascii="Arial" w:hAnsi="Arial" w:cs="Arial"/>
                <w:lang w:eastAsia="ja-JP"/>
              </w:rPr>
              <w:t>/20</w:t>
            </w:r>
            <w:r w:rsidRPr="00BD584E">
              <w:rPr>
                <w:rFonts w:ascii="Arial" w:eastAsiaTheme="minorEastAsia" w:hAnsi="Arial" w:cs="Arial" w:hint="eastAsia"/>
                <w:lang w:eastAsia="zh-CN"/>
              </w:rPr>
              <w:t>2</w:t>
            </w:r>
            <w:r w:rsidR="00CB38F9">
              <w:rPr>
                <w:rFonts w:ascii="Arial" w:eastAsiaTheme="minorEastAsia" w:hAnsi="Arial" w:cs="Arial" w:hint="eastAsia"/>
                <w:lang w:eastAsia="zh-CN"/>
              </w:rPr>
              <w:t>7</w:t>
            </w:r>
          </w:p>
        </w:tc>
        <w:tc>
          <w:tcPr>
            <w:tcW w:w="1694" w:type="dxa"/>
            <w:gridSpan w:val="2"/>
          </w:tcPr>
          <w:p w14:paraId="49328353"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31E4D83A"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r w:rsidR="00AA2E27" w14:paraId="48C83702" w14:textId="77777777">
        <w:tc>
          <w:tcPr>
            <w:tcW w:w="2436" w:type="dxa"/>
          </w:tcPr>
          <w:p w14:paraId="69F85518" w14:textId="77777777" w:rsidR="00AA2E27" w:rsidRDefault="00000000">
            <w:pPr>
              <w:tabs>
                <w:tab w:val="left" w:pos="567"/>
              </w:tabs>
              <w:spacing w:after="0"/>
              <w:rPr>
                <w:rFonts w:ascii="Arial" w:hAnsi="Arial" w:cs="Arial"/>
                <w:b/>
              </w:rPr>
            </w:pPr>
            <w:r>
              <w:rPr>
                <w:rFonts w:ascii="Arial" w:hAnsi="Arial" w:cs="Arial"/>
                <w:b/>
              </w:rPr>
              <w:t>Overall Completion level</w:t>
            </w:r>
          </w:p>
        </w:tc>
        <w:tc>
          <w:tcPr>
            <w:tcW w:w="1846" w:type="dxa"/>
          </w:tcPr>
          <w:p w14:paraId="76E568D6"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Study Item: </w:t>
            </w:r>
          </w:p>
          <w:p w14:paraId="59F3C1E4" w14:textId="77777777" w:rsidR="00AA2E27" w:rsidRDefault="00000000">
            <w:pPr>
              <w:tabs>
                <w:tab w:val="left" w:pos="567"/>
              </w:tabs>
              <w:spacing w:after="0"/>
              <w:rPr>
                <w:rFonts w:ascii="Arial" w:hAnsi="Arial" w:cs="Arial"/>
                <w:lang w:eastAsia="ja-JP"/>
              </w:rPr>
            </w:pPr>
            <w:r>
              <w:rPr>
                <w:rFonts w:ascii="Arial" w:hAnsi="Arial" w:cs="Arial"/>
                <w:lang w:eastAsia="ja-JP"/>
              </w:rPr>
              <w:t>NA</w:t>
            </w:r>
          </w:p>
        </w:tc>
        <w:tc>
          <w:tcPr>
            <w:tcW w:w="1842" w:type="dxa"/>
          </w:tcPr>
          <w:p w14:paraId="7762343F"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Core part: </w:t>
            </w:r>
          </w:p>
          <w:p w14:paraId="0D7B4EB9" w14:textId="50C9763D" w:rsidR="00AA2E27" w:rsidRDefault="00CB38F9">
            <w:pPr>
              <w:tabs>
                <w:tab w:val="left" w:pos="567"/>
              </w:tabs>
              <w:spacing w:after="0"/>
              <w:rPr>
                <w:rFonts w:ascii="Arial" w:hAnsi="Arial" w:cs="Arial"/>
                <w:color w:val="00B050"/>
                <w:kern w:val="2"/>
                <w:lang w:val="en-US" w:eastAsia="ja-JP"/>
              </w:rPr>
            </w:pPr>
            <w:r>
              <w:rPr>
                <w:rFonts w:ascii="Arial" w:eastAsiaTheme="minorEastAsia" w:hAnsi="Arial" w:cs="Arial" w:hint="eastAsia"/>
                <w:color w:val="00B050"/>
                <w:kern w:val="2"/>
                <w:lang w:val="en-US" w:eastAsia="zh-CN"/>
              </w:rPr>
              <w:t>12</w:t>
            </w:r>
            <w:r w:rsidR="008C3862">
              <w:rPr>
                <w:rFonts w:ascii="Arial" w:hAnsi="Arial" w:cs="Arial"/>
                <w:color w:val="00B050"/>
                <w:kern w:val="2"/>
                <w:lang w:val="en-US" w:eastAsia="ja-JP"/>
              </w:rPr>
              <w:t>%</w:t>
            </w:r>
          </w:p>
          <w:p w14:paraId="4E87D02B" w14:textId="77777777" w:rsidR="00AA2E27" w:rsidRDefault="00AA2E27">
            <w:pPr>
              <w:tabs>
                <w:tab w:val="left" w:pos="567"/>
              </w:tabs>
              <w:spacing w:after="0"/>
              <w:rPr>
                <w:rFonts w:ascii="Arial" w:eastAsiaTheme="minorEastAsia" w:hAnsi="Arial" w:cs="Arial"/>
                <w:color w:val="00B050"/>
                <w:kern w:val="2"/>
                <w:lang w:val="en-US" w:eastAsia="zh-CN"/>
              </w:rPr>
            </w:pPr>
          </w:p>
        </w:tc>
        <w:tc>
          <w:tcPr>
            <w:tcW w:w="2268" w:type="dxa"/>
          </w:tcPr>
          <w:p w14:paraId="6E3B0F98" w14:textId="437C68A1" w:rsidR="00AA2E27" w:rsidRPr="0055178E" w:rsidRDefault="00000000">
            <w:pPr>
              <w:tabs>
                <w:tab w:val="left" w:pos="567"/>
              </w:tabs>
              <w:spacing w:after="0"/>
              <w:rPr>
                <w:rFonts w:ascii="Arial" w:eastAsiaTheme="minorEastAsia" w:hAnsi="Arial" w:cs="Arial" w:hint="eastAsia"/>
                <w:lang w:eastAsia="zh-CN"/>
              </w:rPr>
            </w:pPr>
            <w:r>
              <w:rPr>
                <w:rFonts w:ascii="Arial" w:hAnsi="Arial" w:cs="Arial"/>
                <w:lang w:eastAsia="ja-JP"/>
              </w:rPr>
              <w:t xml:space="preserve">Performance Part: </w:t>
            </w:r>
          </w:p>
          <w:p w14:paraId="6AD22584" w14:textId="64028C33" w:rsidR="00AA2E27" w:rsidRPr="0055178E" w:rsidRDefault="0055178E">
            <w:pPr>
              <w:tabs>
                <w:tab w:val="left" w:pos="567"/>
              </w:tabs>
              <w:spacing w:after="0"/>
              <w:rPr>
                <w:rFonts w:ascii="Arial" w:eastAsiaTheme="minorEastAsia" w:hAnsi="Arial" w:cs="Arial" w:hint="eastAsia"/>
                <w:lang w:eastAsia="zh-CN"/>
              </w:rPr>
            </w:pPr>
            <w:r>
              <w:rPr>
                <w:rFonts w:ascii="Arial" w:eastAsiaTheme="minorEastAsia" w:hAnsi="Arial" w:cs="Arial" w:hint="eastAsia"/>
                <w:lang w:eastAsia="zh-CN"/>
              </w:rPr>
              <w:t>NA</w:t>
            </w:r>
          </w:p>
        </w:tc>
        <w:tc>
          <w:tcPr>
            <w:tcW w:w="1694" w:type="dxa"/>
            <w:gridSpan w:val="2"/>
          </w:tcPr>
          <w:p w14:paraId="1AF616FE" w14:textId="77777777" w:rsidR="00AA2E27" w:rsidRDefault="00000000">
            <w:pPr>
              <w:tabs>
                <w:tab w:val="left" w:pos="567"/>
              </w:tabs>
              <w:spacing w:after="0"/>
              <w:rPr>
                <w:rFonts w:ascii="Arial" w:hAnsi="Arial" w:cs="Arial"/>
                <w:lang w:eastAsia="ja-JP"/>
              </w:rPr>
            </w:pPr>
            <w:r>
              <w:rPr>
                <w:rFonts w:ascii="Arial" w:hAnsi="Arial" w:cs="Arial"/>
                <w:lang w:eastAsia="ja-JP"/>
              </w:rPr>
              <w:t xml:space="preserve">Testing part: </w:t>
            </w:r>
          </w:p>
          <w:p w14:paraId="6DDCC040" w14:textId="77777777" w:rsidR="00AA2E27" w:rsidRDefault="00000000">
            <w:pPr>
              <w:tabs>
                <w:tab w:val="left" w:pos="567"/>
              </w:tabs>
              <w:spacing w:after="0"/>
              <w:rPr>
                <w:rFonts w:ascii="Arial" w:hAnsi="Arial" w:cs="Arial"/>
                <w:highlight w:val="yellow"/>
                <w:lang w:eastAsia="ja-JP"/>
              </w:rPr>
            </w:pPr>
            <w:r>
              <w:rPr>
                <w:rFonts w:ascii="Arial" w:hAnsi="Arial" w:cs="Arial"/>
                <w:lang w:eastAsia="ja-JP"/>
              </w:rPr>
              <w:t>NA</w:t>
            </w:r>
          </w:p>
        </w:tc>
      </w:tr>
    </w:tbl>
    <w:p w14:paraId="43F326F6" w14:textId="77777777" w:rsidR="00AA2E27" w:rsidRDefault="00000000">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622A8009" w14:textId="77777777" w:rsidR="00AA2E27" w:rsidRDefault="00000000">
      <w:pPr>
        <w:pStyle w:val="affb"/>
        <w:numPr>
          <w:ilvl w:val="0"/>
          <w:numId w:val="12"/>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37EBCDA" w14:textId="77777777" w:rsidR="00AA2E27" w:rsidRDefault="00000000">
      <w:pPr>
        <w:pStyle w:val="affb"/>
        <w:numPr>
          <w:ilvl w:val="0"/>
          <w:numId w:val="12"/>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1FBA09" w14:textId="77777777" w:rsidR="00AA2E27" w:rsidRDefault="00000000">
      <w:pPr>
        <w:pStyle w:val="affb"/>
        <w:numPr>
          <w:ilvl w:val="0"/>
          <w:numId w:val="12"/>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C309FA5" w14:textId="77777777" w:rsidR="00AA2E27" w:rsidRDefault="00AA2E27">
      <w:pPr>
        <w:pStyle w:val="affb"/>
        <w:tabs>
          <w:tab w:val="left" w:pos="567"/>
        </w:tabs>
        <w:ind w:leftChars="0" w:left="924"/>
        <w:rPr>
          <w:rFonts w:ascii="Arial" w:hAnsi="Arial" w:cs="Arial"/>
          <w:color w:val="FF0000"/>
        </w:rPr>
      </w:pPr>
    </w:p>
    <w:p w14:paraId="50695582" w14:textId="77777777" w:rsidR="00AA2E27" w:rsidRDefault="00000000">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4"/>
        <w:gridCol w:w="1333"/>
        <w:gridCol w:w="7339"/>
      </w:tblGrid>
      <w:tr w:rsidR="00AA2E27" w14:paraId="179E4512" w14:textId="77777777">
        <w:tc>
          <w:tcPr>
            <w:tcW w:w="2758" w:type="dxa"/>
            <w:gridSpan w:val="2"/>
          </w:tcPr>
          <w:p w14:paraId="740238E9" w14:textId="77777777" w:rsidR="00AA2E27" w:rsidRDefault="00000000">
            <w:pPr>
              <w:tabs>
                <w:tab w:val="left" w:pos="567"/>
              </w:tabs>
              <w:spacing w:after="0"/>
              <w:rPr>
                <w:rFonts w:ascii="Arial" w:hAnsi="Arial" w:cs="Arial"/>
                <w:b/>
              </w:rPr>
            </w:pPr>
            <w:r>
              <w:rPr>
                <w:rFonts w:ascii="Arial" w:hAnsi="Arial" w:cs="Arial"/>
                <w:b/>
              </w:rPr>
              <w:t>Leading WG</w:t>
            </w:r>
          </w:p>
        </w:tc>
        <w:tc>
          <w:tcPr>
            <w:tcW w:w="7489" w:type="dxa"/>
          </w:tcPr>
          <w:p w14:paraId="144E36F0" w14:textId="77777777" w:rsidR="00AA2E27" w:rsidRDefault="00000000">
            <w:pPr>
              <w:tabs>
                <w:tab w:val="left" w:pos="567"/>
              </w:tabs>
              <w:spacing w:after="0"/>
              <w:rPr>
                <w:rFonts w:ascii="Arial" w:eastAsiaTheme="minorEastAsia" w:hAnsi="Arial" w:cs="Arial"/>
                <w:lang w:eastAsia="zh-CN"/>
              </w:rPr>
            </w:pPr>
            <w:r>
              <w:rPr>
                <w:rFonts w:ascii="Arial" w:eastAsiaTheme="minorEastAsia" w:hAnsi="Arial" w:cs="Arial" w:hint="eastAsia"/>
                <w:lang w:eastAsia="zh-CN"/>
              </w:rPr>
              <w:t>R</w:t>
            </w:r>
            <w:r>
              <w:rPr>
                <w:rFonts w:ascii="Arial" w:eastAsiaTheme="minorEastAsia" w:hAnsi="Arial" w:cs="Arial"/>
                <w:lang w:eastAsia="zh-CN"/>
              </w:rPr>
              <w:t>AN WG4</w:t>
            </w:r>
          </w:p>
        </w:tc>
      </w:tr>
      <w:tr w:rsidR="00AA2E27" w14:paraId="33E1A5C7" w14:textId="77777777">
        <w:tc>
          <w:tcPr>
            <w:tcW w:w="1418" w:type="dxa"/>
            <w:vMerge w:val="restart"/>
            <w:vAlign w:val="center"/>
          </w:tcPr>
          <w:p w14:paraId="2DCC79A4" w14:textId="77777777" w:rsidR="00AA2E27" w:rsidRDefault="00000000">
            <w:pPr>
              <w:tabs>
                <w:tab w:val="left" w:pos="567"/>
              </w:tabs>
              <w:rPr>
                <w:rFonts w:ascii="Arial" w:hAnsi="Arial" w:cs="Arial"/>
                <w:b/>
              </w:rPr>
            </w:pPr>
            <w:r>
              <w:rPr>
                <w:rFonts w:ascii="Arial" w:hAnsi="Arial" w:cs="Arial"/>
                <w:b/>
              </w:rPr>
              <w:t>Rapporteur</w:t>
            </w:r>
          </w:p>
        </w:tc>
        <w:tc>
          <w:tcPr>
            <w:tcW w:w="1340" w:type="dxa"/>
          </w:tcPr>
          <w:p w14:paraId="1863419A" w14:textId="77777777" w:rsidR="00AA2E27" w:rsidRDefault="00000000">
            <w:pPr>
              <w:tabs>
                <w:tab w:val="left" w:pos="567"/>
              </w:tabs>
              <w:spacing w:after="0"/>
              <w:rPr>
                <w:rFonts w:ascii="Arial" w:hAnsi="Arial" w:cs="Arial"/>
                <w:b/>
              </w:rPr>
            </w:pPr>
            <w:r>
              <w:rPr>
                <w:rFonts w:ascii="Arial" w:hAnsi="Arial" w:cs="Arial"/>
                <w:b/>
              </w:rPr>
              <w:t>Name</w:t>
            </w:r>
          </w:p>
        </w:tc>
        <w:tc>
          <w:tcPr>
            <w:tcW w:w="7489" w:type="dxa"/>
          </w:tcPr>
          <w:p w14:paraId="32D86D30" w14:textId="5D513FB3" w:rsidR="00AA2E27" w:rsidRDefault="00CB38F9">
            <w:pPr>
              <w:tabs>
                <w:tab w:val="left" w:pos="567"/>
              </w:tabs>
              <w:spacing w:after="0"/>
              <w:rPr>
                <w:rFonts w:ascii="Arial" w:eastAsia="宋体" w:hAnsi="Arial" w:cs="Arial"/>
                <w:lang w:eastAsia="zh-CN"/>
              </w:rPr>
            </w:pPr>
            <w:r w:rsidRPr="00CB38F9">
              <w:rPr>
                <w:rFonts w:ascii="Arial" w:eastAsia="宋体" w:hAnsi="Arial" w:cs="Arial"/>
                <w:lang w:eastAsia="zh-CN"/>
              </w:rPr>
              <w:t>Chen, Ziwei</w:t>
            </w:r>
          </w:p>
        </w:tc>
      </w:tr>
      <w:tr w:rsidR="00AA2E27" w14:paraId="1D97B0EA" w14:textId="77777777">
        <w:tc>
          <w:tcPr>
            <w:tcW w:w="1418" w:type="dxa"/>
            <w:vMerge/>
          </w:tcPr>
          <w:p w14:paraId="72A186E0" w14:textId="77777777" w:rsidR="00AA2E27" w:rsidRDefault="00AA2E27">
            <w:pPr>
              <w:tabs>
                <w:tab w:val="left" w:pos="567"/>
              </w:tabs>
              <w:rPr>
                <w:rFonts w:ascii="Arial" w:hAnsi="Arial" w:cs="Arial"/>
                <w:b/>
              </w:rPr>
            </w:pPr>
          </w:p>
        </w:tc>
        <w:tc>
          <w:tcPr>
            <w:tcW w:w="1340" w:type="dxa"/>
          </w:tcPr>
          <w:p w14:paraId="39C0396F" w14:textId="77777777" w:rsidR="00AA2E27" w:rsidRDefault="00000000">
            <w:pPr>
              <w:tabs>
                <w:tab w:val="left" w:pos="567"/>
              </w:tabs>
              <w:spacing w:after="0"/>
              <w:rPr>
                <w:rFonts w:ascii="Arial" w:hAnsi="Arial" w:cs="Arial"/>
                <w:b/>
              </w:rPr>
            </w:pPr>
            <w:r>
              <w:rPr>
                <w:rFonts w:ascii="Arial" w:hAnsi="Arial" w:cs="Arial"/>
                <w:b/>
              </w:rPr>
              <w:t>Company</w:t>
            </w:r>
          </w:p>
        </w:tc>
        <w:tc>
          <w:tcPr>
            <w:tcW w:w="7489" w:type="dxa"/>
          </w:tcPr>
          <w:p w14:paraId="1E682D1F" w14:textId="77777777" w:rsidR="00AA2E27" w:rsidRDefault="00000000">
            <w:pPr>
              <w:tabs>
                <w:tab w:val="left" w:pos="567"/>
              </w:tabs>
              <w:spacing w:after="0"/>
              <w:rPr>
                <w:rFonts w:ascii="Arial" w:eastAsia="宋体" w:hAnsi="Arial" w:cs="Arial"/>
                <w:lang w:eastAsia="zh-CN"/>
              </w:rPr>
            </w:pPr>
            <w:r>
              <w:rPr>
                <w:rFonts w:ascii="Arial" w:eastAsia="宋体" w:hAnsi="Arial" w:cs="Arial" w:hint="eastAsia"/>
                <w:lang w:eastAsia="zh-CN"/>
              </w:rPr>
              <w:t>CMCC</w:t>
            </w:r>
          </w:p>
        </w:tc>
      </w:tr>
      <w:tr w:rsidR="00AA2E27" w14:paraId="56E633F0" w14:textId="77777777">
        <w:tc>
          <w:tcPr>
            <w:tcW w:w="1418" w:type="dxa"/>
            <w:vMerge/>
          </w:tcPr>
          <w:p w14:paraId="5F6AD2C1" w14:textId="77777777" w:rsidR="00AA2E27" w:rsidRDefault="00AA2E27">
            <w:pPr>
              <w:tabs>
                <w:tab w:val="left" w:pos="567"/>
              </w:tabs>
              <w:rPr>
                <w:rFonts w:ascii="Arial" w:hAnsi="Arial" w:cs="Arial"/>
                <w:b/>
              </w:rPr>
            </w:pPr>
          </w:p>
        </w:tc>
        <w:tc>
          <w:tcPr>
            <w:tcW w:w="1340" w:type="dxa"/>
          </w:tcPr>
          <w:p w14:paraId="20241679" w14:textId="77777777" w:rsidR="00AA2E27" w:rsidRDefault="00000000">
            <w:pPr>
              <w:tabs>
                <w:tab w:val="left" w:pos="567"/>
              </w:tabs>
              <w:spacing w:after="0"/>
              <w:rPr>
                <w:rFonts w:ascii="Arial" w:hAnsi="Arial" w:cs="Arial"/>
                <w:b/>
              </w:rPr>
            </w:pPr>
            <w:r>
              <w:rPr>
                <w:rFonts w:ascii="Arial" w:hAnsi="Arial" w:cs="Arial"/>
                <w:b/>
              </w:rPr>
              <w:t>Email</w:t>
            </w:r>
          </w:p>
        </w:tc>
        <w:tc>
          <w:tcPr>
            <w:tcW w:w="7489" w:type="dxa"/>
          </w:tcPr>
          <w:p w14:paraId="237EEA10" w14:textId="76141383" w:rsidR="00AA2E27" w:rsidRDefault="00CB38F9">
            <w:pPr>
              <w:tabs>
                <w:tab w:val="left" w:pos="567"/>
              </w:tabs>
              <w:spacing w:after="0"/>
              <w:rPr>
                <w:rFonts w:ascii="Arial" w:eastAsia="宋体" w:hAnsi="Arial" w:cs="Arial"/>
                <w:lang w:eastAsia="zh-CN"/>
              </w:rPr>
            </w:pPr>
            <w:r w:rsidRPr="00CB38F9">
              <w:rPr>
                <w:rFonts w:ascii="Arial" w:eastAsia="宋体" w:hAnsi="Arial" w:cs="Arial"/>
                <w:lang w:eastAsia="zh-CN"/>
              </w:rPr>
              <w:t>chenziwei@chinamobile.com</w:t>
            </w:r>
          </w:p>
        </w:tc>
      </w:tr>
    </w:tbl>
    <w:p w14:paraId="58636D01" w14:textId="77777777" w:rsidR="00AA2E27" w:rsidRDefault="00AA2E27"/>
    <w:p w14:paraId="7959B200" w14:textId="77777777" w:rsidR="00AA2E27" w:rsidRDefault="00000000">
      <w:pPr>
        <w:pStyle w:val="1"/>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AA2E27" w14:paraId="2E286C9B" w14:textId="77777777">
        <w:trPr>
          <w:jc w:val="center"/>
        </w:trPr>
        <w:tc>
          <w:tcPr>
            <w:tcW w:w="6185" w:type="dxa"/>
            <w:shd w:val="clear" w:color="auto" w:fill="E0E0E0"/>
          </w:tcPr>
          <w:p w14:paraId="010EA6C3" w14:textId="77777777" w:rsidR="00AA2E27" w:rsidRDefault="00000000">
            <w:pPr>
              <w:pStyle w:val="TAL"/>
              <w:jc w:val="center"/>
              <w:rPr>
                <w:b/>
                <w:bCs/>
              </w:rPr>
            </w:pPr>
            <w:r>
              <w:rPr>
                <w:b/>
                <w:bCs/>
              </w:rPr>
              <w:t>Do you want to modify the time budget for this WI/SI compared to what was endorsed at the last RAN meeting?</w:t>
            </w:r>
          </w:p>
        </w:tc>
        <w:tc>
          <w:tcPr>
            <w:tcW w:w="1037" w:type="dxa"/>
            <w:vAlign w:val="center"/>
          </w:tcPr>
          <w:p w14:paraId="2A202497" w14:textId="77777777" w:rsidR="00AA2E27" w:rsidRDefault="00000000">
            <w:pPr>
              <w:pStyle w:val="TAL"/>
              <w:jc w:val="center"/>
              <w:rPr>
                <w:rFonts w:eastAsiaTheme="minorEastAsia"/>
                <w:color w:val="FF0000"/>
                <w:lang w:eastAsia="zh-CN"/>
              </w:rPr>
            </w:pPr>
            <w:r>
              <w:rPr>
                <w:rFonts w:eastAsiaTheme="minorEastAsia"/>
                <w:lang w:eastAsia="zh-CN"/>
              </w:rPr>
              <w:t>No</w:t>
            </w:r>
          </w:p>
        </w:tc>
      </w:tr>
    </w:tbl>
    <w:p w14:paraId="5FDB3AAE" w14:textId="77777777" w:rsidR="00AA2E27" w:rsidRDefault="00AA2E27">
      <w:pPr>
        <w:spacing w:after="0"/>
        <w:rPr>
          <w:rFonts w:ascii="Arial" w:hAnsi="Arial" w:cs="Arial"/>
        </w:rPr>
      </w:pPr>
    </w:p>
    <w:p w14:paraId="78670886" w14:textId="77777777" w:rsidR="00AA2E27" w:rsidRDefault="00000000">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23BF0700" w14:textId="77777777" w:rsidR="00AA2E27" w:rsidRDefault="00000000">
      <w:pPr>
        <w:pStyle w:val="NO"/>
        <w:rPr>
          <w:rFonts w:ascii="Arial" w:hAnsi="Arial" w:cs="Arial"/>
          <w:i/>
        </w:rPr>
      </w:pPr>
      <w:r>
        <w:rPr>
          <w:rFonts w:ascii="Arial" w:hAnsi="Arial" w:cs="Arial"/>
          <w:i/>
        </w:rPr>
        <w:t>If you answered Yes:</w:t>
      </w:r>
      <w:r>
        <w:rPr>
          <w:rFonts w:ascii="Arial" w:hAnsi="Arial" w:cs="Arial"/>
          <w:i/>
        </w:rPr>
        <w:tab/>
        <w:t xml:space="preserve">Then please fill out the attached Excel template to request a modification of the time </w:t>
      </w:r>
      <w:r>
        <w:rPr>
          <w:rFonts w:ascii="Arial" w:hAnsi="Arial" w:cs="Arial"/>
          <w:i/>
        </w:rPr>
        <w:tab/>
      </w:r>
      <w:r>
        <w:rPr>
          <w:rFonts w:ascii="Arial" w:hAnsi="Arial" w:cs="Arial"/>
          <w:i/>
        </w:rPr>
        <w:tab/>
        <w:t xml:space="preserve">budgets for your WI /SI. The Excel table has to be filled out for all affected RAN WGs and </w:t>
      </w:r>
      <w:r>
        <w:rPr>
          <w:rFonts w:ascii="Arial" w:hAnsi="Arial" w:cs="Arial"/>
          <w:i/>
        </w:rPr>
        <w:tab/>
      </w:r>
      <w:r>
        <w:rPr>
          <w:rFonts w:ascii="Arial" w:hAnsi="Arial" w:cs="Arial"/>
          <w:i/>
        </w:rPr>
        <w:tab/>
        <w:t xml:space="preserve">up to the target date of the WI/SI. The basis are the endorsed time budgets of the last </w:t>
      </w:r>
      <w:r>
        <w:rPr>
          <w:rFonts w:ascii="Arial" w:hAnsi="Arial" w:cs="Arial"/>
          <w:i/>
        </w:rPr>
        <w:tab/>
      </w:r>
      <w:r>
        <w:rPr>
          <w:rFonts w:ascii="Arial" w:hAnsi="Arial" w:cs="Arial"/>
          <w:i/>
        </w:rPr>
        <w:tab/>
        <w:t>RAN meeting. Please highlight all changes of the values.</w:t>
      </w:r>
      <w:r>
        <w:rPr>
          <w:rFonts w:ascii="Arial" w:hAnsi="Arial" w:cs="Arial"/>
          <w:i/>
        </w:rPr>
        <w:br/>
      </w:r>
      <w:r>
        <w:rPr>
          <w:rFonts w:ascii="Arial" w:hAnsi="Arial" w:cs="Arial"/>
          <w:i/>
        </w:rPr>
        <w:tab/>
      </w:r>
      <w:r>
        <w:rPr>
          <w:rFonts w:ascii="Arial" w:hAnsi="Arial" w:cs="Arial"/>
          <w:i/>
        </w:rPr>
        <w:tab/>
        <w:t>One time unit (TU) corresponds to ~ 2 hours in the meeting.</w:t>
      </w:r>
      <w:r>
        <w:rPr>
          <w:rFonts w:ascii="Arial" w:hAnsi="Arial" w:cs="Arial"/>
          <w:i/>
        </w:rPr>
        <w:br/>
      </w:r>
      <w:r>
        <w:rPr>
          <w:rFonts w:ascii="Arial" w:hAnsi="Arial" w:cs="Arial"/>
          <w:i/>
        </w:rPr>
        <w:tab/>
      </w:r>
      <w:r>
        <w:rPr>
          <w:rFonts w:ascii="Arial" w:hAnsi="Arial" w:cs="Arial"/>
          <w:i/>
        </w:rPr>
        <w:tab/>
        <w:t xml:space="preserve">If this status report covers a WI with Core and Performance part, then please have one </w:t>
      </w:r>
      <w:r>
        <w:rPr>
          <w:rFonts w:ascii="Arial" w:hAnsi="Arial" w:cs="Arial"/>
          <w:i/>
        </w:rPr>
        <w:tab/>
      </w:r>
      <w:r>
        <w:rPr>
          <w:rFonts w:ascii="Arial" w:hAnsi="Arial" w:cs="Arial"/>
          <w:i/>
        </w:rPr>
        <w:tab/>
        <w:t>line for each in the attached Excel table.</w:t>
      </w:r>
      <w:r>
        <w:rPr>
          <w:rFonts w:ascii="Arial" w:hAnsi="Arial" w:cs="Arial"/>
          <w:i/>
        </w:rPr>
        <w:br/>
      </w:r>
      <w:r>
        <w:rPr>
          <w:rFonts w:ascii="Arial" w:hAnsi="Arial" w:cs="Arial"/>
          <w:i/>
        </w:rPr>
        <w:tab/>
      </w:r>
      <w:r>
        <w:rPr>
          <w:rFonts w:ascii="Arial" w:hAnsi="Arial" w:cs="Arial"/>
          <w:i/>
        </w:rPr>
        <w:tab/>
        <w:t>Note: If no Excel table is attached, then this means no time budget change.</w:t>
      </w:r>
    </w:p>
    <w:p w14:paraId="727C4A76" w14:textId="77777777" w:rsidR="00AA2E27" w:rsidRDefault="00000000">
      <w:pPr>
        <w:pStyle w:val="NO"/>
        <w:rPr>
          <w:rFonts w:ascii="Arial" w:hAnsi="Arial" w:cs="Arial"/>
          <w:i/>
        </w:rPr>
      </w:pPr>
      <w:r>
        <w:rPr>
          <w:rFonts w:ascii="Arial" w:hAnsi="Arial" w:cs="Arial"/>
          <w:b/>
        </w:rPr>
        <w:t>Additional explanations/motivations for the time budget changes in the attached Excel table:</w:t>
      </w:r>
    </w:p>
    <w:p w14:paraId="25418B4D" w14:textId="77777777" w:rsidR="00AA2E27" w:rsidRDefault="00AA2E27">
      <w:pPr>
        <w:spacing w:after="0"/>
        <w:rPr>
          <w:rFonts w:ascii="Arial" w:hAnsi="Arial" w:cs="Arial"/>
        </w:rPr>
      </w:pPr>
    </w:p>
    <w:p w14:paraId="5E89DB51" w14:textId="77777777" w:rsidR="00AA2E27" w:rsidRDefault="00000000">
      <w:pPr>
        <w:pStyle w:val="1"/>
      </w:pPr>
      <w:r>
        <w:lastRenderedPageBreak/>
        <w:t>2.</w:t>
      </w:r>
      <w:r>
        <w:tab/>
        <w:t>Detailed progress in RAN WGs since last TSG meeting (for all involved WGs)</w:t>
      </w:r>
    </w:p>
    <w:p w14:paraId="69AFA42A" w14:textId="77777777" w:rsidR="00AA2E27" w:rsidRDefault="00000000">
      <w:pPr>
        <w:pStyle w:val="2"/>
        <w:rPr>
          <w:lang w:eastAsia="ja-JP"/>
        </w:rPr>
      </w:pPr>
      <w:r>
        <w:rPr>
          <w:lang w:eastAsia="ja-JP"/>
        </w:rPr>
        <w:t>2.1</w:t>
      </w:r>
      <w:r>
        <w:rPr>
          <w:lang w:eastAsia="ja-JP"/>
        </w:rPr>
        <w:tab/>
      </w:r>
      <w:r>
        <w:rPr>
          <w:rFonts w:hint="eastAsia"/>
          <w:lang w:eastAsia="ja-JP"/>
        </w:rPr>
        <w:t>RAN1</w:t>
      </w:r>
    </w:p>
    <w:p w14:paraId="1239D520" w14:textId="77777777" w:rsidR="00AA2E27" w:rsidRDefault="00000000">
      <w:pPr>
        <w:pStyle w:val="3"/>
        <w:rPr>
          <w:lang w:eastAsia="zh-CN"/>
        </w:rPr>
      </w:pPr>
      <w:r>
        <w:rPr>
          <w:lang w:eastAsia="ja-JP"/>
        </w:rPr>
        <w:t>2.1.1</w:t>
      </w:r>
      <w:r>
        <w:rPr>
          <w:lang w:eastAsia="ja-JP"/>
        </w:rPr>
        <w:tab/>
        <w:t>Agreements</w:t>
      </w:r>
    </w:p>
    <w:p w14:paraId="4FB1D563" w14:textId="77777777" w:rsidR="00AA2E27" w:rsidRDefault="00000000">
      <w:pPr>
        <w:pStyle w:val="3"/>
        <w:rPr>
          <w:lang w:eastAsia="ja-JP"/>
        </w:rPr>
      </w:pPr>
      <w:r>
        <w:rPr>
          <w:lang w:eastAsia="ja-JP"/>
        </w:rPr>
        <w:t>2.1.2</w:t>
      </w:r>
      <w:r>
        <w:rPr>
          <w:lang w:eastAsia="ja-JP"/>
        </w:rPr>
        <w:tab/>
        <w:t>Remaining Open issues</w:t>
      </w:r>
    </w:p>
    <w:p w14:paraId="7454099C" w14:textId="77777777" w:rsidR="00AA2E27" w:rsidRDefault="00000000">
      <w:pPr>
        <w:pStyle w:val="2"/>
        <w:rPr>
          <w:lang w:eastAsia="ja-JP"/>
        </w:rPr>
      </w:pPr>
      <w:r>
        <w:rPr>
          <w:lang w:eastAsia="ja-JP"/>
        </w:rPr>
        <w:t>2.2</w:t>
      </w:r>
      <w:r>
        <w:rPr>
          <w:lang w:eastAsia="ja-JP"/>
        </w:rPr>
        <w:tab/>
      </w:r>
      <w:r>
        <w:rPr>
          <w:rFonts w:hint="eastAsia"/>
          <w:lang w:eastAsia="ja-JP"/>
        </w:rPr>
        <w:t>RAN2</w:t>
      </w:r>
    </w:p>
    <w:p w14:paraId="57018CEC" w14:textId="77777777" w:rsidR="00AA2E27" w:rsidRDefault="00000000">
      <w:pPr>
        <w:pStyle w:val="3"/>
        <w:rPr>
          <w:lang w:eastAsia="ja-JP"/>
        </w:rPr>
      </w:pPr>
      <w:r>
        <w:rPr>
          <w:lang w:eastAsia="ja-JP"/>
        </w:rPr>
        <w:t>2.2.1</w:t>
      </w:r>
      <w:r>
        <w:rPr>
          <w:lang w:eastAsia="ja-JP"/>
        </w:rPr>
        <w:tab/>
        <w:t>Agreements</w:t>
      </w:r>
    </w:p>
    <w:p w14:paraId="71881F42" w14:textId="77777777" w:rsidR="00AA2E27" w:rsidRDefault="00000000">
      <w:pPr>
        <w:pStyle w:val="3"/>
        <w:rPr>
          <w:lang w:eastAsia="zh-CN"/>
        </w:rPr>
      </w:pPr>
      <w:r>
        <w:rPr>
          <w:lang w:eastAsia="ja-JP"/>
        </w:rPr>
        <w:t>2.2.2</w:t>
      </w:r>
      <w:r>
        <w:rPr>
          <w:lang w:eastAsia="ja-JP"/>
        </w:rPr>
        <w:tab/>
        <w:t xml:space="preserve">Remaining Open issues </w:t>
      </w:r>
    </w:p>
    <w:p w14:paraId="0E242BE7" w14:textId="77777777" w:rsidR="00AA2E27" w:rsidRDefault="00000000">
      <w:pPr>
        <w:pStyle w:val="2"/>
        <w:rPr>
          <w:lang w:eastAsia="ja-JP"/>
        </w:rPr>
      </w:pPr>
      <w:r>
        <w:rPr>
          <w:lang w:eastAsia="ja-JP"/>
        </w:rPr>
        <w:t>2.3</w:t>
      </w:r>
      <w:r>
        <w:rPr>
          <w:lang w:eastAsia="ja-JP"/>
        </w:rPr>
        <w:tab/>
      </w:r>
      <w:r>
        <w:rPr>
          <w:rFonts w:hint="eastAsia"/>
          <w:lang w:eastAsia="ja-JP"/>
        </w:rPr>
        <w:t>RAN3</w:t>
      </w:r>
    </w:p>
    <w:p w14:paraId="1CB4F963" w14:textId="77777777" w:rsidR="00AA2E27" w:rsidRDefault="00000000">
      <w:pPr>
        <w:pStyle w:val="3"/>
        <w:rPr>
          <w:lang w:eastAsia="ja-JP"/>
        </w:rPr>
      </w:pPr>
      <w:r>
        <w:rPr>
          <w:lang w:eastAsia="ja-JP"/>
        </w:rPr>
        <w:t>2.3.1</w:t>
      </w:r>
      <w:r>
        <w:rPr>
          <w:lang w:eastAsia="ja-JP"/>
        </w:rPr>
        <w:tab/>
        <w:t>Agreements</w:t>
      </w:r>
    </w:p>
    <w:p w14:paraId="65D014D8" w14:textId="77777777" w:rsidR="00AA2E27" w:rsidRDefault="00000000">
      <w:pPr>
        <w:pStyle w:val="3"/>
        <w:rPr>
          <w:lang w:eastAsia="ja-JP"/>
        </w:rPr>
      </w:pPr>
      <w:r>
        <w:rPr>
          <w:lang w:eastAsia="ja-JP"/>
        </w:rPr>
        <w:t>2.3.2</w:t>
      </w:r>
      <w:r>
        <w:rPr>
          <w:lang w:eastAsia="ja-JP"/>
        </w:rPr>
        <w:tab/>
        <w:t>Remaining Open issues</w:t>
      </w:r>
    </w:p>
    <w:p w14:paraId="7ABC800D" w14:textId="77777777" w:rsidR="00AA2E27" w:rsidRDefault="00000000">
      <w:pPr>
        <w:pStyle w:val="2"/>
        <w:rPr>
          <w:lang w:eastAsia="ja-JP"/>
        </w:rPr>
      </w:pPr>
      <w:r>
        <w:rPr>
          <w:lang w:eastAsia="ja-JP"/>
        </w:rPr>
        <w:t>2.4</w:t>
      </w:r>
      <w:r>
        <w:rPr>
          <w:lang w:eastAsia="ja-JP"/>
        </w:rPr>
        <w:tab/>
      </w:r>
      <w:r>
        <w:rPr>
          <w:rFonts w:hint="eastAsia"/>
          <w:lang w:eastAsia="ja-JP"/>
        </w:rPr>
        <w:t>RAN4</w:t>
      </w:r>
    </w:p>
    <w:p w14:paraId="2C896DE8" w14:textId="77777777" w:rsidR="00AA2E27" w:rsidRDefault="00000000">
      <w:pPr>
        <w:pStyle w:val="3"/>
        <w:rPr>
          <w:lang w:eastAsia="ja-JP"/>
        </w:rPr>
      </w:pPr>
      <w:r>
        <w:rPr>
          <w:lang w:eastAsia="ja-JP"/>
        </w:rPr>
        <w:t>2.4.1</w:t>
      </w:r>
      <w:r>
        <w:rPr>
          <w:lang w:eastAsia="ja-JP"/>
        </w:rPr>
        <w:tab/>
        <w:t>Agreements</w:t>
      </w:r>
    </w:p>
    <w:p w14:paraId="2F4A2870" w14:textId="0BDCA54F" w:rsidR="00AA2E27" w:rsidRDefault="00000000">
      <w:pPr>
        <w:pStyle w:val="4"/>
        <w:rPr>
          <w:lang w:val="en-US" w:eastAsia="zh-CN"/>
        </w:rPr>
      </w:pPr>
      <w:bookmarkStart w:id="0" w:name="_Hlk183522705"/>
      <w:r>
        <w:rPr>
          <w:rFonts w:hint="eastAsia"/>
          <w:lang w:val="en-US" w:eastAsia="zh-CN"/>
        </w:rPr>
        <w:t>2.4.1.1</w:t>
      </w:r>
      <w:r>
        <w:rPr>
          <w:rFonts w:hint="eastAsia"/>
          <w:lang w:val="en-US" w:eastAsia="zh-CN"/>
        </w:rPr>
        <w:tab/>
        <w:t>RAN4 #11</w:t>
      </w:r>
      <w:r w:rsidR="00101DC6">
        <w:rPr>
          <w:rFonts w:eastAsiaTheme="minorEastAsia" w:hint="eastAsia"/>
          <w:lang w:val="en-US" w:eastAsia="zh-CN"/>
        </w:rPr>
        <w:t>6</w:t>
      </w:r>
      <w:r w:rsidR="008C7231">
        <w:rPr>
          <w:rFonts w:eastAsiaTheme="minorEastAsia" w:hint="eastAsia"/>
          <w:lang w:val="en-US" w:eastAsia="zh-CN"/>
        </w:rPr>
        <w:t>bis</w:t>
      </w:r>
      <w:r>
        <w:rPr>
          <w:rFonts w:hint="eastAsia"/>
          <w:lang w:val="en-US" w:eastAsia="zh-CN"/>
        </w:rPr>
        <w:t xml:space="preserve"> </w:t>
      </w:r>
    </w:p>
    <w:bookmarkEnd w:id="0"/>
    <w:p w14:paraId="4AFE0B48" w14:textId="2737F9F0" w:rsidR="00AA2E27" w:rsidRDefault="00101DC6">
      <w:pPr>
        <w:rPr>
          <w:rFonts w:eastAsiaTheme="minorEastAsia"/>
          <w:lang w:eastAsia="zh-CN"/>
        </w:rPr>
      </w:pPr>
      <w:r w:rsidRPr="00101DC6">
        <w:rPr>
          <w:lang w:eastAsia="ja-JP"/>
        </w:rPr>
        <w:t xml:space="preserve">RAN4#116bis: The agreements on </w:t>
      </w:r>
      <w:r>
        <w:rPr>
          <w:rFonts w:eastAsiaTheme="minorEastAsia" w:hint="eastAsia"/>
          <w:lang w:eastAsia="zh-CN"/>
        </w:rPr>
        <w:t>UAV</w:t>
      </w:r>
      <w:r w:rsidRPr="00101DC6">
        <w:rPr>
          <w:lang w:eastAsia="ja-JP"/>
        </w:rPr>
        <w:t xml:space="preserve"> </w:t>
      </w:r>
      <w:r>
        <w:rPr>
          <w:rFonts w:eastAsiaTheme="minorEastAsia" w:hint="eastAsia"/>
          <w:lang w:eastAsia="zh-CN"/>
        </w:rPr>
        <w:t>co</w:t>
      </w:r>
      <w:r w:rsidRPr="00101DC6">
        <w:rPr>
          <w:lang w:eastAsia="ja-JP"/>
        </w:rPr>
        <w:t>existence</w:t>
      </w:r>
      <w:r>
        <w:rPr>
          <w:rFonts w:eastAsiaTheme="minorEastAsia" w:hint="eastAsia"/>
          <w:lang w:eastAsia="zh-CN"/>
        </w:rPr>
        <w:t xml:space="preserve"> and </w:t>
      </w:r>
      <w:r w:rsidRPr="00101DC6">
        <w:rPr>
          <w:rFonts w:eastAsiaTheme="minorEastAsia"/>
          <w:lang w:eastAsia="zh-CN"/>
        </w:rPr>
        <w:t>UE RF requirements</w:t>
      </w:r>
      <w:r w:rsidRPr="00101DC6">
        <w:rPr>
          <w:lang w:eastAsia="ja-JP"/>
        </w:rPr>
        <w:t xml:space="preserve"> are captured in the following </w:t>
      </w:r>
      <w:r>
        <w:rPr>
          <w:rFonts w:eastAsiaTheme="minorEastAsia" w:hint="eastAsia"/>
          <w:lang w:eastAsia="zh-CN"/>
        </w:rPr>
        <w:t>documents</w:t>
      </w:r>
      <w:r w:rsidRPr="00101DC6">
        <w:rPr>
          <w:lang w:eastAsia="ja-JP"/>
        </w:rPr>
        <w:t>.</w:t>
      </w:r>
    </w:p>
    <w:p w14:paraId="0C89A468" w14:textId="77777777" w:rsidR="00101DC6" w:rsidRPr="00101DC6"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R4-2513746</w:t>
      </w:r>
      <w:r w:rsidRPr="00101DC6">
        <w:rPr>
          <w:rFonts w:ascii="Times New Roman" w:eastAsiaTheme="minorEastAsia" w:hAnsi="Times New Roman"/>
          <w:sz w:val="20"/>
          <w:szCs w:val="20"/>
          <w:lang w:eastAsia="zh-CN"/>
        </w:rPr>
        <w:tab/>
        <w:t>Work plan on Rel-20 enhancements for UAV</w:t>
      </w:r>
      <w:r w:rsidRPr="00101DC6">
        <w:rPr>
          <w:rFonts w:ascii="Times New Roman" w:eastAsiaTheme="minorEastAsia" w:hAnsi="Times New Roman"/>
          <w:sz w:val="20"/>
          <w:szCs w:val="20"/>
          <w:lang w:eastAsia="zh-CN"/>
        </w:rPr>
        <w:tab/>
        <w:t>CMCC</w:t>
      </w:r>
    </w:p>
    <w:p w14:paraId="351CC207" w14:textId="1774DF82" w:rsidR="00CD3529" w:rsidRPr="00101DC6"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R4-2515159</w:t>
      </w:r>
      <w:r w:rsidRPr="00101DC6">
        <w:rPr>
          <w:rFonts w:ascii="Times New Roman" w:eastAsiaTheme="minorEastAsia" w:hAnsi="Times New Roman"/>
          <w:sz w:val="20"/>
          <w:szCs w:val="20"/>
          <w:lang w:eastAsia="zh-CN"/>
        </w:rPr>
        <w:tab/>
        <w:t>Way Forward for [116bis][319] NR_UAV</w:t>
      </w:r>
      <w:r w:rsidRPr="00101DC6">
        <w:rPr>
          <w:rFonts w:ascii="Times New Roman" w:eastAsiaTheme="minorEastAsia" w:hAnsi="Times New Roman"/>
          <w:sz w:val="20"/>
          <w:szCs w:val="20"/>
          <w:lang w:eastAsia="zh-CN"/>
        </w:rPr>
        <w:tab/>
        <w:t>Qualcomm, CMCC</w:t>
      </w:r>
    </w:p>
    <w:p w14:paraId="0CD6C6B9" w14:textId="1CE99AEB" w:rsidR="00CD3529" w:rsidRPr="008C7231" w:rsidRDefault="008C7231" w:rsidP="008C7231">
      <w:pPr>
        <w:pStyle w:val="4"/>
        <w:rPr>
          <w:rFonts w:eastAsiaTheme="minorEastAsia"/>
          <w:lang w:val="en-US" w:eastAsia="zh-CN"/>
        </w:rPr>
      </w:pPr>
      <w:r>
        <w:rPr>
          <w:rFonts w:hint="eastAsia"/>
          <w:lang w:val="en-US" w:eastAsia="zh-CN"/>
        </w:rPr>
        <w:t>2.4.1.</w:t>
      </w:r>
      <w:r w:rsidRPr="008C7231">
        <w:rPr>
          <w:rFonts w:hint="eastAsia"/>
          <w:lang w:val="en-US" w:eastAsia="zh-CN"/>
        </w:rPr>
        <w:t>2</w:t>
      </w:r>
      <w:r>
        <w:rPr>
          <w:rFonts w:hint="eastAsia"/>
          <w:lang w:val="en-US" w:eastAsia="zh-CN"/>
        </w:rPr>
        <w:tab/>
        <w:t>RAN4 #11</w:t>
      </w:r>
      <w:r w:rsidR="006F09C5">
        <w:rPr>
          <w:rFonts w:eastAsiaTheme="minorEastAsia" w:hint="eastAsia"/>
          <w:lang w:val="en-US" w:eastAsia="zh-CN"/>
        </w:rPr>
        <w:t>7</w:t>
      </w:r>
    </w:p>
    <w:p w14:paraId="56AC8E09" w14:textId="5F6EC379" w:rsidR="00A07312" w:rsidRPr="00A07312" w:rsidRDefault="00101DC6">
      <w:pPr>
        <w:rPr>
          <w:rFonts w:eastAsiaTheme="minorEastAsia"/>
          <w:lang w:eastAsia="zh-CN"/>
        </w:rPr>
      </w:pPr>
      <w:bookmarkStart w:id="1" w:name="_Hlk175665650"/>
      <w:r w:rsidRPr="00101DC6">
        <w:rPr>
          <w:lang w:eastAsia="ja-JP"/>
        </w:rPr>
        <w:t>RAN4#11</w:t>
      </w:r>
      <w:r>
        <w:rPr>
          <w:rFonts w:eastAsiaTheme="minorEastAsia" w:hint="eastAsia"/>
          <w:lang w:eastAsia="zh-CN"/>
        </w:rPr>
        <w:t>7</w:t>
      </w:r>
      <w:r w:rsidRPr="00101DC6">
        <w:rPr>
          <w:lang w:eastAsia="ja-JP"/>
        </w:rPr>
        <w:t xml:space="preserve">: The agreements on UAV coexistence and UE RF requirements are captured in the following </w:t>
      </w:r>
      <w:r>
        <w:rPr>
          <w:rFonts w:eastAsiaTheme="minorEastAsia" w:hint="eastAsia"/>
          <w:lang w:eastAsia="zh-CN"/>
        </w:rPr>
        <w:t>way forward</w:t>
      </w:r>
      <w:r w:rsidRPr="00101DC6">
        <w:rPr>
          <w:lang w:eastAsia="ja-JP"/>
        </w:rPr>
        <w:t>.</w:t>
      </w:r>
    </w:p>
    <w:p w14:paraId="2865DC07" w14:textId="463B9472" w:rsidR="009E07CE" w:rsidRPr="00101DC6" w:rsidRDefault="00101DC6" w:rsidP="00101DC6">
      <w:pPr>
        <w:pStyle w:val="affb"/>
        <w:numPr>
          <w:ilvl w:val="0"/>
          <w:numId w:val="13"/>
        </w:numPr>
        <w:ind w:leftChars="0"/>
        <w:rPr>
          <w:rFonts w:ascii="Times New Roman" w:eastAsiaTheme="minorEastAsia" w:hAnsi="Times New Roman"/>
          <w:sz w:val="20"/>
          <w:szCs w:val="20"/>
          <w:lang w:eastAsia="zh-CN"/>
        </w:rPr>
      </w:pPr>
      <w:r w:rsidRPr="00101DC6">
        <w:rPr>
          <w:rFonts w:ascii="Times New Roman" w:eastAsiaTheme="minorEastAsia" w:hAnsi="Times New Roman"/>
          <w:sz w:val="20"/>
          <w:szCs w:val="20"/>
          <w:lang w:eastAsia="zh-CN"/>
        </w:rPr>
        <w:t>R4-2523101</w:t>
      </w:r>
      <w:r w:rsidRPr="00101DC6">
        <w:rPr>
          <w:rFonts w:ascii="Times New Roman" w:eastAsiaTheme="minorEastAsia" w:hAnsi="Times New Roman"/>
          <w:sz w:val="20"/>
          <w:szCs w:val="20"/>
          <w:lang w:eastAsia="zh-CN"/>
        </w:rPr>
        <w:tab/>
        <w:t>Way Forward for [117][319] NR_UAV</w:t>
      </w:r>
      <w:r w:rsidRPr="00101DC6">
        <w:rPr>
          <w:rFonts w:ascii="Times New Roman" w:eastAsiaTheme="minorEastAsia" w:hAnsi="Times New Roman"/>
          <w:sz w:val="20"/>
          <w:szCs w:val="20"/>
          <w:lang w:eastAsia="zh-CN"/>
        </w:rPr>
        <w:tab/>
        <w:t>Qualcomm, CMCC</w:t>
      </w:r>
    </w:p>
    <w:bookmarkEnd w:id="1"/>
    <w:p w14:paraId="4E974B70" w14:textId="379CF4B0" w:rsidR="00E102B2" w:rsidRPr="00AB1DD3" w:rsidRDefault="00000000" w:rsidP="00AB1DD3">
      <w:pPr>
        <w:pStyle w:val="3"/>
        <w:rPr>
          <w:rFonts w:eastAsiaTheme="minorEastAsia"/>
          <w:lang w:eastAsia="zh-CN"/>
        </w:rPr>
      </w:pPr>
      <w:r>
        <w:rPr>
          <w:lang w:eastAsia="ja-JP"/>
        </w:rPr>
        <w:t>2.4.2</w:t>
      </w:r>
      <w:r>
        <w:rPr>
          <w:lang w:eastAsia="ja-JP"/>
        </w:rPr>
        <w:tab/>
        <w:t>Remaining Open issues</w:t>
      </w:r>
    </w:p>
    <w:p w14:paraId="35F95D7E" w14:textId="77777777" w:rsidR="00101DC6" w:rsidRPr="00101DC6" w:rsidRDefault="00101DC6" w:rsidP="00101DC6">
      <w:pPr>
        <w:rPr>
          <w:b/>
          <w:bCs/>
          <w:iCs/>
          <w:lang w:eastAsia="zh-CN"/>
        </w:rPr>
      </w:pPr>
      <w:r w:rsidRPr="00101DC6">
        <w:rPr>
          <w:b/>
          <w:bCs/>
          <w:iCs/>
          <w:lang w:eastAsia="zh-CN"/>
        </w:rPr>
        <w:t>The core part of WI:</w:t>
      </w:r>
    </w:p>
    <w:p w14:paraId="3B2DD487" w14:textId="77777777" w:rsidR="00101DC6" w:rsidRPr="00101DC6" w:rsidRDefault="00101DC6" w:rsidP="00101DC6">
      <w:pPr>
        <w:pStyle w:val="affb"/>
        <w:widowControl/>
        <w:numPr>
          <w:ilvl w:val="0"/>
          <w:numId w:val="15"/>
        </w:numPr>
        <w:overflowPunct w:val="0"/>
        <w:autoSpaceDE w:val="0"/>
        <w:autoSpaceDN w:val="0"/>
        <w:adjustRightInd w:val="0"/>
        <w:ind w:leftChars="0"/>
        <w:jc w:val="left"/>
        <w:textAlignment w:val="baseline"/>
        <w:rPr>
          <w:rFonts w:ascii="Times New Roman" w:hAnsi="Times New Roman"/>
          <w:color w:val="000000" w:themeColor="text1"/>
          <w:sz w:val="20"/>
          <w:szCs w:val="20"/>
          <w:lang w:eastAsia="zh-CN"/>
        </w:rPr>
      </w:pPr>
      <w:r w:rsidRPr="00101DC6">
        <w:rPr>
          <w:rFonts w:ascii="Times New Roman" w:hAnsi="Times New Roman"/>
          <w:color w:val="000000" w:themeColor="text1"/>
          <w:sz w:val="20"/>
          <w:szCs w:val="20"/>
          <w:lang w:eastAsia="zh-CN"/>
        </w:rPr>
        <w:lastRenderedPageBreak/>
        <w:t>Specify RF requirements for UAV UE to support higher UL output power.</w:t>
      </w:r>
    </w:p>
    <w:p w14:paraId="683F1E5A"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 xml:space="preserve">Example bands: </w:t>
      </w:r>
    </w:p>
    <w:p w14:paraId="587C3E55" w14:textId="77777777" w:rsidR="00101DC6" w:rsidRPr="00101DC6" w:rsidRDefault="00101DC6" w:rsidP="00101DC6">
      <w:pPr>
        <w:pStyle w:val="affb"/>
        <w:widowControl/>
        <w:numPr>
          <w:ilvl w:val="2"/>
          <w:numId w:val="15"/>
        </w:numPr>
        <w:overflowPunct w:val="0"/>
        <w:autoSpaceDE w:val="0"/>
        <w:autoSpaceDN w:val="0"/>
        <w:adjustRightInd w:val="0"/>
        <w:ind w:leftChars="0" w:hanging="327"/>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 xml:space="preserve">TDD with same TDD pattern, including n41, n77, n78, n79, </w:t>
      </w:r>
    </w:p>
    <w:p w14:paraId="31702257" w14:textId="77777777" w:rsidR="00101DC6" w:rsidRPr="00101DC6" w:rsidRDefault="00101DC6" w:rsidP="00101DC6">
      <w:pPr>
        <w:pStyle w:val="affb"/>
        <w:widowControl/>
        <w:numPr>
          <w:ilvl w:val="2"/>
          <w:numId w:val="15"/>
        </w:numPr>
        <w:overflowPunct w:val="0"/>
        <w:autoSpaceDE w:val="0"/>
        <w:autoSpaceDN w:val="0"/>
        <w:adjustRightInd w:val="0"/>
        <w:ind w:leftChars="0" w:hanging="327"/>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FDD: n3</w:t>
      </w:r>
    </w:p>
    <w:p w14:paraId="35E226D1"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Consider UAV UE with omni-direction antenna or with antenna array</w:t>
      </w:r>
    </w:p>
    <w:p w14:paraId="3FF7F725"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Consider UAV UE with up to 33dBm max total conductive output power</w:t>
      </w:r>
    </w:p>
    <w:p w14:paraId="26D10A67"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proofErr w:type="spellStart"/>
      <w:r w:rsidRPr="00101DC6">
        <w:rPr>
          <w:rFonts w:ascii="Times New Roman" w:hAnsi="Times New Roman"/>
          <w:color w:val="000000" w:themeColor="text1"/>
          <w:sz w:val="20"/>
          <w:szCs w:val="20"/>
        </w:rPr>
        <w:t>Analyse</w:t>
      </w:r>
      <w:proofErr w:type="spellEnd"/>
      <w:r w:rsidRPr="00101DC6">
        <w:rPr>
          <w:rFonts w:ascii="Times New Roman" w:hAnsi="Times New Roman"/>
          <w:color w:val="000000" w:themeColor="text1"/>
          <w:sz w:val="20"/>
          <w:szCs w:val="20"/>
        </w:rPr>
        <w:t xml:space="preserve"> co-existence for UAV and considering the details relevant to UAV including antenna array model, and specify requirements if needed.</w:t>
      </w:r>
    </w:p>
    <w:p w14:paraId="3C88E197" w14:textId="77777777" w:rsidR="00101DC6" w:rsidRPr="00101DC6" w:rsidRDefault="00101DC6" w:rsidP="00101DC6">
      <w:pPr>
        <w:pStyle w:val="affb"/>
        <w:widowControl/>
        <w:numPr>
          <w:ilvl w:val="1"/>
          <w:numId w:val="15"/>
        </w:numPr>
        <w:overflowPunct w:val="0"/>
        <w:autoSpaceDE w:val="0"/>
        <w:autoSpaceDN w:val="0"/>
        <w:adjustRightInd w:val="0"/>
        <w:ind w:leftChars="0" w:left="993"/>
        <w:jc w:val="left"/>
        <w:textAlignment w:val="baseline"/>
        <w:rPr>
          <w:rFonts w:ascii="Times New Roman" w:hAnsi="Times New Roman"/>
          <w:color w:val="000000" w:themeColor="text1"/>
          <w:sz w:val="20"/>
          <w:szCs w:val="20"/>
        </w:rPr>
      </w:pPr>
      <w:r w:rsidRPr="00101DC6">
        <w:rPr>
          <w:rFonts w:ascii="Times New Roman" w:hAnsi="Times New Roman"/>
          <w:color w:val="000000" w:themeColor="text1"/>
          <w:sz w:val="20"/>
          <w:szCs w:val="20"/>
        </w:rPr>
        <w:t>Specify UE RF requirements, e.g., maximum output power, configured transmission power, SEM.</w:t>
      </w:r>
    </w:p>
    <w:p w14:paraId="6A434554" w14:textId="77777777" w:rsidR="00101DC6" w:rsidRPr="00101DC6" w:rsidRDefault="00101DC6" w:rsidP="00101DC6">
      <w:pPr>
        <w:pStyle w:val="affb"/>
        <w:widowControl/>
        <w:numPr>
          <w:ilvl w:val="0"/>
          <w:numId w:val="15"/>
        </w:numPr>
        <w:overflowPunct w:val="0"/>
        <w:autoSpaceDE w:val="0"/>
        <w:autoSpaceDN w:val="0"/>
        <w:adjustRightInd w:val="0"/>
        <w:ind w:leftChars="0"/>
        <w:jc w:val="left"/>
        <w:textAlignment w:val="baseline"/>
        <w:rPr>
          <w:rFonts w:ascii="Times New Roman" w:hAnsi="Times New Roman"/>
          <w:color w:val="000000" w:themeColor="text1"/>
          <w:sz w:val="20"/>
          <w:szCs w:val="20"/>
          <w:lang w:eastAsia="zh-CN"/>
        </w:rPr>
      </w:pPr>
      <w:r w:rsidRPr="00101DC6">
        <w:rPr>
          <w:rFonts w:ascii="Times New Roman" w:hAnsi="Times New Roman"/>
          <w:color w:val="000000" w:themeColor="text1"/>
          <w:sz w:val="20"/>
          <w:szCs w:val="20"/>
          <w:lang w:eastAsia="zh-CN"/>
        </w:rPr>
        <w:t>Specify RRM requirements, if needed</w:t>
      </w:r>
    </w:p>
    <w:p w14:paraId="28B95C25" w14:textId="70516647" w:rsidR="00101DC6" w:rsidRPr="00101DC6" w:rsidRDefault="00101DC6" w:rsidP="00101DC6">
      <w:pPr>
        <w:rPr>
          <w:rFonts w:eastAsiaTheme="minorEastAsia"/>
          <w:color w:val="000000" w:themeColor="text1"/>
          <w:lang w:eastAsia="zh-CN"/>
        </w:rPr>
      </w:pPr>
    </w:p>
    <w:p w14:paraId="04F766FC" w14:textId="77777777" w:rsidR="00101DC6" w:rsidRPr="00101DC6" w:rsidRDefault="00101DC6" w:rsidP="00101DC6">
      <w:pPr>
        <w:rPr>
          <w:b/>
          <w:lang w:eastAsia="zh-CN"/>
        </w:rPr>
      </w:pPr>
      <w:r w:rsidRPr="00101DC6">
        <w:rPr>
          <w:b/>
          <w:lang w:eastAsia="zh-CN"/>
        </w:rPr>
        <w:t>The performance part of WI:</w:t>
      </w:r>
    </w:p>
    <w:p w14:paraId="1B10E810" w14:textId="11F77C4F" w:rsidR="00101DC6" w:rsidRPr="00101DC6" w:rsidRDefault="00101DC6" w:rsidP="00E102B2">
      <w:pPr>
        <w:pStyle w:val="affb"/>
        <w:widowControl/>
        <w:numPr>
          <w:ilvl w:val="0"/>
          <w:numId w:val="15"/>
        </w:numPr>
        <w:overflowPunct w:val="0"/>
        <w:autoSpaceDE w:val="0"/>
        <w:autoSpaceDN w:val="0"/>
        <w:adjustRightInd w:val="0"/>
        <w:spacing w:after="180"/>
        <w:ind w:leftChars="0" w:left="442" w:hanging="442"/>
        <w:jc w:val="left"/>
        <w:textAlignment w:val="baseline"/>
        <w:rPr>
          <w:rFonts w:ascii="Times New Roman" w:hAnsi="Times New Roman"/>
          <w:color w:val="000000" w:themeColor="text1"/>
          <w:sz w:val="20"/>
          <w:szCs w:val="20"/>
          <w:lang w:eastAsia="zh-CN"/>
        </w:rPr>
      </w:pPr>
      <w:r w:rsidRPr="00101DC6">
        <w:rPr>
          <w:rFonts w:ascii="Times New Roman" w:eastAsia="等线" w:hAnsi="Times New Roman"/>
          <w:color w:val="000000" w:themeColor="text1"/>
          <w:sz w:val="20"/>
          <w:szCs w:val="20"/>
          <w:lang w:eastAsia="zh-CN"/>
        </w:rPr>
        <w:t>Specify the RRM test cases corresponding to the RRM core requirements.</w:t>
      </w:r>
    </w:p>
    <w:p w14:paraId="28410690" w14:textId="77777777" w:rsidR="00AA2E27" w:rsidRDefault="00000000">
      <w:pPr>
        <w:pStyle w:val="2"/>
        <w:rPr>
          <w:lang w:eastAsia="ja-JP"/>
        </w:rPr>
      </w:pPr>
      <w:r>
        <w:rPr>
          <w:lang w:eastAsia="ja-JP"/>
        </w:rPr>
        <w:lastRenderedPageBreak/>
        <w:t>2.5</w:t>
      </w:r>
      <w:r>
        <w:rPr>
          <w:lang w:eastAsia="ja-JP"/>
        </w:rPr>
        <w:tab/>
      </w:r>
      <w:r>
        <w:rPr>
          <w:rFonts w:hint="eastAsia"/>
          <w:lang w:eastAsia="ja-JP"/>
        </w:rPr>
        <w:t>RAN</w:t>
      </w:r>
      <w:r>
        <w:rPr>
          <w:lang w:eastAsia="ja-JP"/>
        </w:rPr>
        <w:t>5</w:t>
      </w:r>
    </w:p>
    <w:p w14:paraId="61A5854C" w14:textId="77777777" w:rsidR="00AA2E27" w:rsidRDefault="00000000">
      <w:pPr>
        <w:pStyle w:val="3"/>
        <w:rPr>
          <w:lang w:eastAsia="ja-JP"/>
        </w:rPr>
      </w:pPr>
      <w:r>
        <w:rPr>
          <w:lang w:eastAsia="ja-JP"/>
        </w:rPr>
        <w:t>2.5.1</w:t>
      </w:r>
      <w:r>
        <w:rPr>
          <w:lang w:eastAsia="ja-JP"/>
        </w:rPr>
        <w:tab/>
        <w:t>Agreements</w:t>
      </w:r>
    </w:p>
    <w:p w14:paraId="25F79D49" w14:textId="77777777" w:rsidR="00AA2E27" w:rsidRDefault="00000000">
      <w:pPr>
        <w:pStyle w:val="3"/>
        <w:rPr>
          <w:lang w:eastAsia="ja-JP"/>
        </w:rPr>
      </w:pPr>
      <w:r>
        <w:rPr>
          <w:lang w:eastAsia="ja-JP"/>
        </w:rPr>
        <w:t>2.5.2</w:t>
      </w:r>
      <w:r>
        <w:rPr>
          <w:lang w:eastAsia="ja-JP"/>
        </w:rPr>
        <w:tab/>
        <w:t>Remaining Open issues</w:t>
      </w:r>
    </w:p>
    <w:p w14:paraId="2759C9D8" w14:textId="77777777" w:rsidR="00AA2E27" w:rsidRDefault="00000000">
      <w:pPr>
        <w:pStyle w:val="3"/>
        <w:rPr>
          <w:lang w:eastAsia="ja-JP"/>
        </w:rPr>
      </w:pPr>
      <w:r>
        <w:rPr>
          <w:lang w:eastAsia="ja-JP"/>
        </w:rPr>
        <w:t>2.5.3</w:t>
      </w:r>
      <w:r>
        <w:rPr>
          <w:lang w:eastAsia="ja-JP"/>
        </w:rPr>
        <w:tab/>
        <w:t>Remaining Open issues with cross-WG dependencies</w:t>
      </w:r>
    </w:p>
    <w:p w14:paraId="3AA13285" w14:textId="77777777" w:rsidR="00AA2E27" w:rsidRDefault="00000000">
      <w:pPr>
        <w:pStyle w:val="2"/>
        <w:rPr>
          <w:lang w:eastAsia="ja-JP"/>
        </w:rPr>
      </w:pPr>
      <w:r>
        <w:rPr>
          <w:lang w:eastAsia="ja-JP"/>
        </w:rPr>
        <w:t>2.6</w:t>
      </w:r>
      <w:r>
        <w:rPr>
          <w:lang w:eastAsia="ja-JP"/>
        </w:rPr>
        <w:tab/>
      </w:r>
      <w:r>
        <w:rPr>
          <w:rFonts w:hint="eastAsia"/>
          <w:lang w:eastAsia="ja-JP"/>
        </w:rPr>
        <w:t>RAN6</w:t>
      </w:r>
    </w:p>
    <w:p w14:paraId="551BE3FE" w14:textId="77777777" w:rsidR="00AA2E27" w:rsidRDefault="00000000">
      <w:pPr>
        <w:pStyle w:val="3"/>
        <w:rPr>
          <w:lang w:eastAsia="ja-JP"/>
        </w:rPr>
      </w:pPr>
      <w:r>
        <w:rPr>
          <w:lang w:eastAsia="ja-JP"/>
        </w:rPr>
        <w:t>2.6.1</w:t>
      </w:r>
      <w:r>
        <w:rPr>
          <w:lang w:eastAsia="ja-JP"/>
        </w:rPr>
        <w:tab/>
        <w:t>Agreements</w:t>
      </w:r>
    </w:p>
    <w:p w14:paraId="2A0672A6" w14:textId="77777777" w:rsidR="00AA2E27" w:rsidRDefault="00000000">
      <w:pPr>
        <w:pStyle w:val="3"/>
        <w:rPr>
          <w:lang w:eastAsia="ja-JP"/>
        </w:rPr>
      </w:pPr>
      <w:r>
        <w:rPr>
          <w:lang w:eastAsia="ja-JP"/>
        </w:rPr>
        <w:t>2.6.2</w:t>
      </w:r>
      <w:r>
        <w:rPr>
          <w:lang w:eastAsia="ja-JP"/>
        </w:rPr>
        <w:tab/>
        <w:t>Remaining Open issues</w:t>
      </w:r>
    </w:p>
    <w:p w14:paraId="546908F2" w14:textId="77777777" w:rsidR="00AA2E27" w:rsidRDefault="00000000">
      <w:pPr>
        <w:pStyle w:val="1"/>
      </w:pPr>
      <w:r>
        <w:t>3.</w:t>
      </w:r>
      <w:r>
        <w:tab/>
        <w:t>Detailed progress in SA/CT WGs since last TSG meeting (for all involved WGs)</w:t>
      </w:r>
    </w:p>
    <w:p w14:paraId="5C89000F" w14:textId="77777777" w:rsidR="00AA2E27" w:rsidRDefault="0000000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ED4189E" w14:textId="77777777" w:rsidR="00AA2E27" w:rsidRDefault="00000000">
      <w:pPr>
        <w:pStyle w:val="3"/>
        <w:rPr>
          <w:lang w:eastAsia="ja-JP"/>
        </w:rPr>
      </w:pPr>
      <w:r>
        <w:rPr>
          <w:lang w:eastAsia="ja-JP"/>
        </w:rPr>
        <w:t>3.1.1</w:t>
      </w:r>
      <w:r>
        <w:rPr>
          <w:lang w:eastAsia="ja-JP"/>
        </w:rPr>
        <w:tab/>
        <w:t>Agreements with cross-TSG impacts</w:t>
      </w:r>
    </w:p>
    <w:p w14:paraId="79C11EB7" w14:textId="77777777" w:rsidR="00AA2E27" w:rsidRDefault="00000000">
      <w:pPr>
        <w:pStyle w:val="3"/>
        <w:rPr>
          <w:lang w:eastAsia="ja-JP"/>
        </w:rPr>
      </w:pPr>
      <w:r>
        <w:rPr>
          <w:lang w:eastAsia="ja-JP"/>
        </w:rPr>
        <w:t>3.1.2</w:t>
      </w:r>
      <w:r>
        <w:rPr>
          <w:lang w:eastAsia="ja-JP"/>
        </w:rPr>
        <w:tab/>
        <w:t>Remaining Open issues with cross-TSG impacts</w:t>
      </w:r>
    </w:p>
    <w:p w14:paraId="00C450F7" w14:textId="77777777" w:rsidR="00AA2E27" w:rsidRDefault="00000000">
      <w:pPr>
        <w:pStyle w:val="1"/>
      </w:pPr>
      <w:r>
        <w:t>4.</w:t>
      </w:r>
      <w:r>
        <w:tab/>
        <w:t>References</w:t>
      </w:r>
    </w:p>
    <w:p w14:paraId="0662B839" w14:textId="66C9A3C0" w:rsidR="00AA2E27" w:rsidRDefault="00E102B2" w:rsidP="00E102B2">
      <w:pPr>
        <w:pStyle w:val="2"/>
        <w:ind w:left="0" w:firstLine="0"/>
        <w:rPr>
          <w:rFonts w:eastAsiaTheme="minorEastAsia"/>
          <w:lang w:eastAsia="zh-CN"/>
        </w:rPr>
      </w:pPr>
      <w:r>
        <w:rPr>
          <w:rFonts w:eastAsiaTheme="minorEastAsia" w:hint="eastAsia"/>
          <w:lang w:eastAsia="zh-CN"/>
        </w:rPr>
        <w:t>RAN4#11</w:t>
      </w:r>
      <w:r w:rsidR="00101DC6">
        <w:rPr>
          <w:rFonts w:eastAsiaTheme="minorEastAsia" w:hint="eastAsia"/>
          <w:lang w:eastAsia="zh-CN"/>
        </w:rPr>
        <w:t>6</w:t>
      </w:r>
      <w:r>
        <w:rPr>
          <w:rFonts w:eastAsiaTheme="minorEastAsia" w:hint="eastAsia"/>
          <w:lang w:eastAsia="zh-CN"/>
        </w:rPr>
        <w:t>bis</w:t>
      </w:r>
    </w:p>
    <w:p w14:paraId="11F2B436"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R4-2513183</w:t>
      </w:r>
      <w:r w:rsidRPr="000017F5">
        <w:rPr>
          <w:rFonts w:ascii="Times New Roman" w:eastAsiaTheme="minorEastAsia" w:hAnsi="Times New Roman"/>
          <w:sz w:val="20"/>
          <w:szCs w:val="20"/>
          <w:lang w:eastAsia="zh-CN"/>
        </w:rPr>
        <w:tab/>
        <w:t>Considerations on coexistence for UAV</w:t>
      </w:r>
      <w:r w:rsidRPr="000017F5">
        <w:rPr>
          <w:rFonts w:ascii="Times New Roman" w:eastAsiaTheme="minorEastAsia" w:hAnsi="Times New Roman"/>
          <w:sz w:val="20"/>
          <w:szCs w:val="20"/>
          <w:lang w:eastAsia="zh-CN"/>
        </w:rPr>
        <w:tab/>
        <w:t>CATT</w:t>
      </w:r>
    </w:p>
    <w:p w14:paraId="26F82ECC"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R4-2513184</w:t>
      </w:r>
      <w:r w:rsidRPr="000017F5">
        <w:rPr>
          <w:rFonts w:ascii="Times New Roman" w:eastAsiaTheme="minorEastAsia" w:hAnsi="Times New Roman"/>
          <w:sz w:val="20"/>
          <w:szCs w:val="20"/>
          <w:lang w:eastAsia="zh-CN"/>
        </w:rPr>
        <w:tab/>
        <w:t>Considerations on UE RF requirements for UAV</w:t>
      </w:r>
      <w:r w:rsidRPr="000017F5">
        <w:rPr>
          <w:rFonts w:ascii="Times New Roman" w:eastAsiaTheme="minorEastAsia" w:hAnsi="Times New Roman"/>
          <w:sz w:val="20"/>
          <w:szCs w:val="20"/>
          <w:lang w:eastAsia="zh-CN"/>
        </w:rPr>
        <w:tab/>
        <w:t>CATT</w:t>
      </w:r>
    </w:p>
    <w:p w14:paraId="1A27FDE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R4-2513692</w:t>
      </w:r>
      <w:r w:rsidRPr="000017F5">
        <w:rPr>
          <w:rFonts w:ascii="Times New Roman" w:eastAsiaTheme="minorEastAsia" w:hAnsi="Times New Roman"/>
          <w:sz w:val="20"/>
          <w:szCs w:val="20"/>
          <w:lang w:eastAsia="zh-CN"/>
        </w:rPr>
        <w:tab/>
        <w:t>Views on UAV coexistence</w:t>
      </w:r>
      <w:r w:rsidRPr="000017F5">
        <w:rPr>
          <w:rFonts w:ascii="Times New Roman" w:eastAsiaTheme="minorEastAsia" w:hAnsi="Times New Roman"/>
          <w:sz w:val="20"/>
          <w:szCs w:val="20"/>
          <w:lang w:eastAsia="zh-CN"/>
        </w:rPr>
        <w:tab/>
        <w:t>Qualcomm Incorporated</w:t>
      </w:r>
    </w:p>
    <w:p w14:paraId="0B44972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R4-2513745</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CMCC</w:t>
      </w:r>
    </w:p>
    <w:p w14:paraId="6167A642"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R4-2513746</w:t>
      </w:r>
      <w:r w:rsidRPr="000017F5">
        <w:rPr>
          <w:rFonts w:ascii="Times New Roman" w:eastAsiaTheme="minorEastAsia" w:hAnsi="Times New Roman"/>
          <w:sz w:val="20"/>
          <w:szCs w:val="20"/>
          <w:lang w:eastAsia="zh-CN"/>
        </w:rPr>
        <w:tab/>
        <w:t>Work plan on Rel-20 enhancements for UAV</w:t>
      </w:r>
      <w:r w:rsidRPr="000017F5">
        <w:rPr>
          <w:rFonts w:ascii="Times New Roman" w:eastAsiaTheme="minorEastAsia" w:hAnsi="Times New Roman"/>
          <w:sz w:val="20"/>
          <w:szCs w:val="20"/>
          <w:lang w:eastAsia="zh-CN"/>
        </w:rPr>
        <w:tab/>
        <w:t>CMCC</w:t>
      </w:r>
    </w:p>
    <w:p w14:paraId="60620BD0" w14:textId="0B260F8D"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R4-2513747</w:t>
      </w:r>
      <w:r w:rsidRPr="000017F5">
        <w:rPr>
          <w:rFonts w:ascii="Times New Roman" w:eastAsiaTheme="minorEastAsia" w:hAnsi="Times New Roman"/>
          <w:sz w:val="20"/>
          <w:szCs w:val="20"/>
          <w:lang w:eastAsia="zh-CN"/>
        </w:rPr>
        <w:tab/>
        <w:t>Discussion on UE RF core requirements for UAV</w:t>
      </w:r>
      <w:r w:rsidRPr="000017F5">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CMCC</w:t>
      </w:r>
    </w:p>
    <w:p w14:paraId="2C6C229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R4-2513864</w:t>
      </w:r>
      <w:r w:rsidRPr="000017F5">
        <w:rPr>
          <w:rFonts w:ascii="Times New Roman" w:eastAsiaTheme="minorEastAsia" w:hAnsi="Times New Roman"/>
          <w:sz w:val="20"/>
          <w:szCs w:val="20"/>
          <w:lang w:eastAsia="zh-CN"/>
        </w:rPr>
        <w:tab/>
        <w:t>On General aspects and DL co-existence considerations for UAV</w:t>
      </w:r>
      <w:r w:rsidRPr="000017F5">
        <w:rPr>
          <w:rFonts w:ascii="Times New Roman" w:eastAsiaTheme="minorEastAsia" w:hAnsi="Times New Roman"/>
          <w:sz w:val="20"/>
          <w:szCs w:val="20"/>
          <w:lang w:eastAsia="zh-CN"/>
        </w:rPr>
        <w:tab/>
        <w:t>Ericsson</w:t>
      </w:r>
    </w:p>
    <w:p w14:paraId="4B7820F9"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R4-2513865</w:t>
      </w:r>
      <w:r w:rsidRPr="000017F5">
        <w:rPr>
          <w:rFonts w:ascii="Times New Roman" w:eastAsiaTheme="minorEastAsia" w:hAnsi="Times New Roman"/>
          <w:sz w:val="20"/>
          <w:szCs w:val="20"/>
          <w:lang w:eastAsia="zh-CN"/>
        </w:rPr>
        <w:tab/>
        <w:t>On Uplink co-existence considerations for UAV</w:t>
      </w:r>
      <w:r w:rsidRPr="000017F5">
        <w:rPr>
          <w:rFonts w:ascii="Times New Roman" w:eastAsiaTheme="minorEastAsia" w:hAnsi="Times New Roman"/>
          <w:sz w:val="20"/>
          <w:szCs w:val="20"/>
          <w:lang w:eastAsia="zh-CN"/>
        </w:rPr>
        <w:tab/>
        <w:t>Ericsson</w:t>
      </w:r>
    </w:p>
    <w:p w14:paraId="5A95BEA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R4-2513930</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ZTE Corporation, Sanechips</w:t>
      </w:r>
    </w:p>
    <w:p w14:paraId="3DC10B54"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R4-2513931</w:t>
      </w:r>
      <w:r w:rsidRPr="000017F5">
        <w:rPr>
          <w:rFonts w:ascii="Times New Roman" w:eastAsiaTheme="minorEastAsia" w:hAnsi="Times New Roman"/>
          <w:sz w:val="20"/>
          <w:szCs w:val="20"/>
          <w:lang w:eastAsia="zh-CN"/>
        </w:rPr>
        <w:tab/>
        <w:t>Discussion on UE RF requirements for UAV</w:t>
      </w:r>
      <w:r w:rsidRPr="000017F5">
        <w:rPr>
          <w:rFonts w:ascii="Times New Roman" w:eastAsiaTheme="minorEastAsia" w:hAnsi="Times New Roman"/>
          <w:sz w:val="20"/>
          <w:szCs w:val="20"/>
          <w:lang w:eastAsia="zh-CN"/>
        </w:rPr>
        <w:tab/>
        <w:t>ZTE Corporation, Sanechips</w:t>
      </w:r>
    </w:p>
    <w:p w14:paraId="31DC617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R4-2514134</w:t>
      </w:r>
      <w:r w:rsidRPr="000017F5">
        <w:rPr>
          <w:rFonts w:ascii="Times New Roman" w:eastAsiaTheme="minorEastAsia" w:hAnsi="Times New Roman"/>
          <w:sz w:val="20"/>
          <w:szCs w:val="20"/>
          <w:lang w:eastAsia="zh-CN"/>
        </w:rPr>
        <w:tab/>
        <w:t>Discussion on UAV co-existence evaluation</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6E94FFA7"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lastRenderedPageBreak/>
        <w:t>R4-2514135</w:t>
      </w:r>
      <w:r w:rsidRPr="000017F5">
        <w:rPr>
          <w:rFonts w:ascii="Times New Roman" w:eastAsiaTheme="minorEastAsia" w:hAnsi="Times New Roman"/>
          <w:sz w:val="20"/>
          <w:szCs w:val="20"/>
          <w:lang w:eastAsia="zh-CN"/>
        </w:rPr>
        <w:tab/>
        <w:t>Discussion on UAV RF requirements</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6520A48C"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R4-2514265</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Ericsson</w:t>
      </w:r>
    </w:p>
    <w:p w14:paraId="30558AD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R4-2514393</w:t>
      </w:r>
      <w:r w:rsidRPr="000017F5">
        <w:rPr>
          <w:rFonts w:ascii="Times New Roman" w:eastAsiaTheme="minorEastAsia" w:hAnsi="Times New Roman"/>
          <w:sz w:val="20"/>
          <w:szCs w:val="20"/>
          <w:lang w:eastAsia="zh-CN"/>
        </w:rPr>
        <w:tab/>
        <w:t>Coexistence (UAV)</w:t>
      </w:r>
      <w:r w:rsidRPr="000017F5">
        <w:rPr>
          <w:rFonts w:ascii="Times New Roman" w:eastAsiaTheme="minorEastAsia" w:hAnsi="Times New Roman"/>
          <w:sz w:val="20"/>
          <w:szCs w:val="20"/>
          <w:lang w:eastAsia="zh-CN"/>
        </w:rPr>
        <w:tab/>
        <w:t>Nokia</w:t>
      </w:r>
    </w:p>
    <w:p w14:paraId="5CBD31BA"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R4-2514442</w:t>
      </w:r>
      <w:r w:rsidRPr="000017F5">
        <w:rPr>
          <w:rFonts w:ascii="Times New Roman" w:eastAsiaTheme="minorEastAsia" w:hAnsi="Times New Roman"/>
          <w:sz w:val="20"/>
          <w:szCs w:val="20"/>
          <w:lang w:eastAsia="zh-CN"/>
        </w:rPr>
        <w:tab/>
        <w:t>Topic summary for [116bis][319] NR_UAV</w:t>
      </w:r>
      <w:r w:rsidRPr="000017F5">
        <w:rPr>
          <w:rFonts w:ascii="Times New Roman" w:eastAsiaTheme="minorEastAsia" w:hAnsi="Times New Roman"/>
          <w:sz w:val="20"/>
          <w:szCs w:val="20"/>
          <w:lang w:eastAsia="zh-CN"/>
        </w:rPr>
        <w:tab/>
        <w:t>Moderator (Qualcomm)</w:t>
      </w:r>
    </w:p>
    <w:p w14:paraId="24F157C2" w14:textId="6129868F" w:rsidR="00101DC6"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R4-2515159</w:t>
      </w:r>
      <w:r w:rsidRPr="000017F5">
        <w:rPr>
          <w:rFonts w:ascii="Times New Roman" w:eastAsiaTheme="minorEastAsia" w:hAnsi="Times New Roman"/>
          <w:sz w:val="20"/>
          <w:szCs w:val="20"/>
          <w:lang w:eastAsia="zh-CN"/>
        </w:rPr>
        <w:tab/>
        <w:t>Way Forward for [116bis][319] NR_UAV</w:t>
      </w:r>
      <w:r w:rsidRPr="000017F5">
        <w:rPr>
          <w:rFonts w:ascii="Times New Roman" w:eastAsiaTheme="minorEastAsia" w:hAnsi="Times New Roman"/>
          <w:sz w:val="20"/>
          <w:szCs w:val="20"/>
          <w:lang w:eastAsia="zh-CN"/>
        </w:rPr>
        <w:tab/>
        <w:t>Qualcomm, CMCC</w:t>
      </w:r>
    </w:p>
    <w:p w14:paraId="16710FCA" w14:textId="5A2FFABA" w:rsidR="00433D5A" w:rsidRDefault="00433D5A" w:rsidP="00433D5A">
      <w:pPr>
        <w:pStyle w:val="2"/>
        <w:ind w:left="0" w:firstLine="0"/>
        <w:rPr>
          <w:rFonts w:eastAsiaTheme="minorEastAsia"/>
          <w:lang w:eastAsia="zh-CN"/>
        </w:rPr>
      </w:pPr>
      <w:bookmarkStart w:id="2" w:name="_Hlk175666456"/>
      <w:r>
        <w:rPr>
          <w:rFonts w:eastAsiaTheme="minorEastAsia" w:hint="eastAsia"/>
          <w:lang w:eastAsia="zh-CN"/>
        </w:rPr>
        <w:t>RAN4#11</w:t>
      </w:r>
      <w:r w:rsidR="00101DC6">
        <w:rPr>
          <w:rFonts w:eastAsiaTheme="minorEastAsia" w:hint="eastAsia"/>
          <w:lang w:eastAsia="zh-CN"/>
        </w:rPr>
        <w:t>7</w:t>
      </w:r>
    </w:p>
    <w:bookmarkEnd w:id="2"/>
    <w:p w14:paraId="6E8A57BE"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R4-2520102</w:t>
      </w:r>
      <w:r w:rsidRPr="000017F5">
        <w:rPr>
          <w:rFonts w:ascii="Times New Roman" w:eastAsiaTheme="minorEastAsia" w:hAnsi="Times New Roman"/>
          <w:sz w:val="20"/>
          <w:szCs w:val="20"/>
          <w:lang w:eastAsia="zh-CN"/>
        </w:rPr>
        <w:tab/>
        <w:t>Further considerations on coexistence for UAV</w:t>
      </w:r>
      <w:r w:rsidRPr="000017F5">
        <w:rPr>
          <w:rFonts w:ascii="Times New Roman" w:eastAsiaTheme="minorEastAsia" w:hAnsi="Times New Roman"/>
          <w:sz w:val="20"/>
          <w:szCs w:val="20"/>
          <w:lang w:eastAsia="zh-CN"/>
        </w:rPr>
        <w:tab/>
        <w:t>CATT</w:t>
      </w:r>
    </w:p>
    <w:p w14:paraId="4C550624" w14:textId="3B75519A"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R4-2520103</w:t>
      </w:r>
      <w:r w:rsidRPr="000017F5">
        <w:rPr>
          <w:rFonts w:ascii="Times New Roman" w:eastAsiaTheme="minorEastAsia" w:hAnsi="Times New Roman"/>
          <w:sz w:val="20"/>
          <w:szCs w:val="20"/>
          <w:lang w:eastAsia="zh-CN"/>
        </w:rPr>
        <w:tab/>
        <w:t>Further considerations on UE RF for UAV</w:t>
      </w:r>
      <w:r w:rsidRPr="000017F5">
        <w:rPr>
          <w:rFonts w:ascii="Times New Roman" w:eastAsiaTheme="minorEastAsia" w:hAnsi="Times New Roman"/>
          <w:sz w:val="20"/>
          <w:szCs w:val="20"/>
          <w:lang w:eastAsia="zh-CN"/>
        </w:rPr>
        <w:tab/>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CATT</w:t>
      </w:r>
    </w:p>
    <w:p w14:paraId="74D95F21"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R4-2520757</w:t>
      </w:r>
      <w:r w:rsidRPr="000017F5">
        <w:rPr>
          <w:rFonts w:ascii="Times New Roman" w:eastAsiaTheme="minorEastAsia" w:hAnsi="Times New Roman"/>
          <w:sz w:val="20"/>
          <w:szCs w:val="20"/>
          <w:lang w:eastAsia="zh-CN"/>
        </w:rPr>
        <w:tab/>
        <w:t>Discussion on coexistence for UAV</w:t>
      </w:r>
      <w:r w:rsidRPr="000017F5">
        <w:rPr>
          <w:rFonts w:ascii="Times New Roman" w:eastAsiaTheme="minorEastAsia" w:hAnsi="Times New Roman"/>
          <w:sz w:val="20"/>
          <w:szCs w:val="20"/>
          <w:lang w:eastAsia="zh-CN"/>
        </w:rPr>
        <w:tab/>
        <w:t>CMCC</w:t>
      </w:r>
    </w:p>
    <w:p w14:paraId="52235CD7" w14:textId="14BB1D6B"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R4-2520758</w:t>
      </w:r>
      <w:r w:rsidRPr="000017F5">
        <w:rPr>
          <w:rFonts w:ascii="Times New Roman" w:eastAsiaTheme="minorEastAsia" w:hAnsi="Times New Roman"/>
          <w:sz w:val="20"/>
          <w:szCs w:val="20"/>
          <w:lang w:eastAsia="zh-CN"/>
        </w:rPr>
        <w:tab/>
        <w:t>Discussion on UE RF core requirements for UAV</w:t>
      </w:r>
      <w:r>
        <w:rPr>
          <w:rFonts w:ascii="Times New Roman" w:eastAsiaTheme="minorEastAsia" w:hAnsi="Times New Roman" w:hint="eastAsia"/>
          <w:sz w:val="20"/>
          <w:szCs w:val="20"/>
          <w:lang w:eastAsia="zh-CN"/>
        </w:rPr>
        <w:t xml:space="preserve"> </w:t>
      </w:r>
      <w:r w:rsidRPr="000017F5">
        <w:rPr>
          <w:rFonts w:ascii="Times New Roman" w:eastAsiaTheme="minorEastAsia" w:hAnsi="Times New Roman"/>
          <w:sz w:val="20"/>
          <w:szCs w:val="20"/>
          <w:lang w:eastAsia="zh-CN"/>
        </w:rPr>
        <w:tab/>
        <w:t>CMCC</w:t>
      </w:r>
    </w:p>
    <w:p w14:paraId="31AD74A8"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R4-2520772</w:t>
      </w:r>
      <w:r w:rsidRPr="000017F5">
        <w:rPr>
          <w:rFonts w:ascii="Times New Roman" w:eastAsiaTheme="minorEastAsia" w:hAnsi="Times New Roman"/>
          <w:sz w:val="20"/>
          <w:szCs w:val="20"/>
          <w:lang w:eastAsia="zh-CN"/>
        </w:rPr>
        <w:tab/>
        <w:t>Discussion on co-existence for Rel-20 UAV</w:t>
      </w:r>
      <w:r w:rsidRPr="000017F5">
        <w:rPr>
          <w:rFonts w:ascii="Times New Roman" w:eastAsiaTheme="minorEastAsia" w:hAnsi="Times New Roman"/>
          <w:sz w:val="20"/>
          <w:szCs w:val="20"/>
          <w:lang w:eastAsia="zh-CN"/>
        </w:rPr>
        <w:tab/>
        <w:t>ZTE Corporation, Sanechips</w:t>
      </w:r>
    </w:p>
    <w:p w14:paraId="66610E9F"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R4-2520773</w:t>
      </w:r>
      <w:r w:rsidRPr="000017F5">
        <w:rPr>
          <w:rFonts w:ascii="Times New Roman" w:eastAsiaTheme="minorEastAsia" w:hAnsi="Times New Roman"/>
          <w:sz w:val="20"/>
          <w:szCs w:val="20"/>
          <w:lang w:eastAsia="zh-CN"/>
        </w:rPr>
        <w:tab/>
        <w:t>Discussion on UE RF requirements for Rel-20 UAV</w:t>
      </w:r>
      <w:r w:rsidRPr="000017F5">
        <w:rPr>
          <w:rFonts w:ascii="Times New Roman" w:eastAsiaTheme="minorEastAsia" w:hAnsi="Times New Roman"/>
          <w:sz w:val="20"/>
          <w:szCs w:val="20"/>
          <w:lang w:eastAsia="zh-CN"/>
        </w:rPr>
        <w:tab/>
        <w:t>ZTE Corporation, Sanechips</w:t>
      </w:r>
    </w:p>
    <w:p w14:paraId="347ACF71"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R4-2521253</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Qualcomm Incorporated</w:t>
      </w:r>
    </w:p>
    <w:p w14:paraId="6674E82F"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R4-2521254</w:t>
      </w:r>
      <w:r w:rsidRPr="000017F5">
        <w:rPr>
          <w:rFonts w:ascii="Times New Roman" w:eastAsiaTheme="minorEastAsia" w:hAnsi="Times New Roman"/>
          <w:sz w:val="20"/>
          <w:szCs w:val="20"/>
          <w:lang w:eastAsia="zh-CN"/>
        </w:rPr>
        <w:tab/>
        <w:t>Discussion on UAV coexistence</w:t>
      </w:r>
      <w:r w:rsidRPr="000017F5">
        <w:rPr>
          <w:rFonts w:ascii="Times New Roman" w:eastAsiaTheme="minorEastAsia" w:hAnsi="Times New Roman"/>
          <w:sz w:val="20"/>
          <w:szCs w:val="20"/>
          <w:lang w:eastAsia="zh-CN"/>
        </w:rPr>
        <w:tab/>
        <w:t>Qualcomm Incorporated</w:t>
      </w:r>
    </w:p>
    <w:p w14:paraId="2DFC2D84"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R4-2521273</w:t>
      </w:r>
      <w:r w:rsidRPr="000017F5">
        <w:rPr>
          <w:rFonts w:ascii="Times New Roman" w:eastAsiaTheme="minorEastAsia" w:hAnsi="Times New Roman"/>
          <w:sz w:val="20"/>
          <w:szCs w:val="20"/>
          <w:lang w:eastAsia="zh-CN"/>
        </w:rPr>
        <w:tab/>
        <w:t>Discussion on UAV co-existence evaluation</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3E6ADDA5"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R4-2521274</w:t>
      </w:r>
      <w:r w:rsidRPr="000017F5">
        <w:rPr>
          <w:rFonts w:ascii="Times New Roman" w:eastAsiaTheme="minorEastAsia" w:hAnsi="Times New Roman"/>
          <w:sz w:val="20"/>
          <w:szCs w:val="20"/>
          <w:lang w:eastAsia="zh-CN"/>
        </w:rPr>
        <w:tab/>
        <w:t>Discussion on UAV RF requirements</w:t>
      </w:r>
      <w:r w:rsidRPr="000017F5">
        <w:rPr>
          <w:rFonts w:ascii="Times New Roman" w:eastAsiaTheme="minorEastAsia" w:hAnsi="Times New Roman"/>
          <w:sz w:val="20"/>
          <w:szCs w:val="20"/>
          <w:lang w:eastAsia="zh-CN"/>
        </w:rPr>
        <w:tab/>
        <w:t xml:space="preserve">Huawei, </w:t>
      </w:r>
      <w:proofErr w:type="spellStart"/>
      <w:r w:rsidRPr="000017F5">
        <w:rPr>
          <w:rFonts w:ascii="Times New Roman" w:eastAsiaTheme="minorEastAsia" w:hAnsi="Times New Roman"/>
          <w:sz w:val="20"/>
          <w:szCs w:val="20"/>
          <w:lang w:eastAsia="zh-CN"/>
        </w:rPr>
        <w:t>HiSilicon</w:t>
      </w:r>
      <w:proofErr w:type="spellEnd"/>
    </w:p>
    <w:p w14:paraId="24C5E1BA"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R4-2521573</w:t>
      </w:r>
      <w:r w:rsidRPr="000017F5">
        <w:rPr>
          <w:rFonts w:ascii="Times New Roman" w:eastAsiaTheme="minorEastAsia" w:hAnsi="Times New Roman"/>
          <w:sz w:val="20"/>
          <w:szCs w:val="20"/>
          <w:lang w:eastAsia="zh-CN"/>
        </w:rPr>
        <w:tab/>
        <w:t>Discussion on UAV UE RF requirements</w:t>
      </w:r>
      <w:r w:rsidRPr="000017F5">
        <w:rPr>
          <w:rFonts w:ascii="Times New Roman" w:eastAsiaTheme="minorEastAsia" w:hAnsi="Times New Roman"/>
          <w:sz w:val="20"/>
          <w:szCs w:val="20"/>
          <w:lang w:eastAsia="zh-CN"/>
        </w:rPr>
        <w:tab/>
        <w:t>Ericsson</w:t>
      </w:r>
    </w:p>
    <w:p w14:paraId="56716DCB"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R4-2521786</w:t>
      </w:r>
      <w:r w:rsidRPr="000017F5">
        <w:rPr>
          <w:rFonts w:ascii="Times New Roman" w:eastAsiaTheme="minorEastAsia" w:hAnsi="Times New Roman"/>
          <w:sz w:val="20"/>
          <w:szCs w:val="20"/>
          <w:lang w:eastAsia="zh-CN"/>
        </w:rPr>
        <w:tab/>
        <w:t>On Co-existence considerations for UAV</w:t>
      </w:r>
      <w:r w:rsidRPr="000017F5">
        <w:rPr>
          <w:rFonts w:ascii="Times New Roman" w:eastAsiaTheme="minorEastAsia" w:hAnsi="Times New Roman"/>
          <w:sz w:val="20"/>
          <w:szCs w:val="20"/>
          <w:lang w:eastAsia="zh-CN"/>
        </w:rPr>
        <w:tab/>
        <w:t>Ericsson</w:t>
      </w:r>
    </w:p>
    <w:p w14:paraId="588DDAB0"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R4-2521789</w:t>
      </w:r>
      <w:r w:rsidRPr="000017F5">
        <w:rPr>
          <w:rFonts w:ascii="Times New Roman" w:eastAsiaTheme="minorEastAsia" w:hAnsi="Times New Roman"/>
          <w:sz w:val="20"/>
          <w:szCs w:val="20"/>
          <w:lang w:eastAsia="zh-CN"/>
        </w:rPr>
        <w:tab/>
        <w:t>NR UAV Coexistence</w:t>
      </w:r>
      <w:r w:rsidRPr="000017F5">
        <w:rPr>
          <w:rFonts w:ascii="Times New Roman" w:eastAsiaTheme="minorEastAsia" w:hAnsi="Times New Roman"/>
          <w:sz w:val="20"/>
          <w:szCs w:val="20"/>
          <w:lang w:eastAsia="zh-CN"/>
        </w:rPr>
        <w:tab/>
        <w:t>Nokia</w:t>
      </w:r>
    </w:p>
    <w:p w14:paraId="550B78E3"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R4-2522231</w:t>
      </w:r>
      <w:r w:rsidRPr="000017F5">
        <w:rPr>
          <w:rFonts w:ascii="Times New Roman" w:eastAsiaTheme="minorEastAsia" w:hAnsi="Times New Roman"/>
          <w:sz w:val="20"/>
          <w:szCs w:val="20"/>
          <w:lang w:eastAsia="zh-CN"/>
        </w:rPr>
        <w:tab/>
        <w:t>Topic summary for [117][319] NR_UAV</w:t>
      </w:r>
      <w:r w:rsidRPr="000017F5">
        <w:rPr>
          <w:rFonts w:ascii="Times New Roman" w:eastAsiaTheme="minorEastAsia" w:hAnsi="Times New Roman"/>
          <w:sz w:val="20"/>
          <w:szCs w:val="20"/>
          <w:lang w:eastAsia="zh-CN"/>
        </w:rPr>
        <w:tab/>
        <w:t>Moderator (Qualcomm)</w:t>
      </w:r>
    </w:p>
    <w:p w14:paraId="34298C55" w14:textId="77777777" w:rsidR="000017F5"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R4-2523027</w:t>
      </w:r>
      <w:r w:rsidRPr="000017F5">
        <w:rPr>
          <w:rFonts w:ascii="Times New Roman" w:eastAsiaTheme="minorEastAsia" w:hAnsi="Times New Roman"/>
          <w:sz w:val="20"/>
          <w:szCs w:val="20"/>
          <w:lang w:eastAsia="zh-CN"/>
        </w:rPr>
        <w:tab/>
        <w:t>Ad-hoc meeting minutes for [117][319] NR_UAV</w:t>
      </w:r>
      <w:r w:rsidRPr="000017F5">
        <w:rPr>
          <w:rFonts w:ascii="Times New Roman" w:eastAsiaTheme="minorEastAsia" w:hAnsi="Times New Roman"/>
          <w:sz w:val="20"/>
          <w:szCs w:val="20"/>
          <w:lang w:eastAsia="zh-CN"/>
        </w:rPr>
        <w:tab/>
        <w:t>Qualcomm</w:t>
      </w:r>
    </w:p>
    <w:p w14:paraId="3A8BB62D" w14:textId="38F979FD" w:rsidR="005A314D" w:rsidRPr="000017F5" w:rsidRDefault="000017F5" w:rsidP="000017F5">
      <w:pPr>
        <w:pStyle w:val="affb"/>
        <w:numPr>
          <w:ilvl w:val="0"/>
          <w:numId w:val="13"/>
        </w:numPr>
        <w:ind w:leftChars="0"/>
        <w:rPr>
          <w:rFonts w:ascii="Times New Roman" w:eastAsiaTheme="minorEastAsia" w:hAnsi="Times New Roman"/>
          <w:sz w:val="20"/>
          <w:szCs w:val="20"/>
          <w:lang w:eastAsia="zh-CN"/>
        </w:rPr>
      </w:pPr>
      <w:r w:rsidRPr="000017F5">
        <w:rPr>
          <w:rFonts w:ascii="Times New Roman" w:eastAsiaTheme="minorEastAsia" w:hAnsi="Times New Roman"/>
          <w:sz w:val="20"/>
          <w:szCs w:val="20"/>
          <w:lang w:eastAsia="zh-CN"/>
        </w:rPr>
        <w:t>R4-2523101</w:t>
      </w:r>
      <w:r w:rsidRPr="000017F5">
        <w:rPr>
          <w:rFonts w:ascii="Times New Roman" w:eastAsiaTheme="minorEastAsia" w:hAnsi="Times New Roman"/>
          <w:sz w:val="20"/>
          <w:szCs w:val="20"/>
          <w:lang w:eastAsia="zh-CN"/>
        </w:rPr>
        <w:tab/>
        <w:t>Way Forward for [117][319] NR_UAV</w:t>
      </w:r>
      <w:r w:rsidRPr="000017F5">
        <w:rPr>
          <w:rFonts w:ascii="Times New Roman" w:eastAsiaTheme="minorEastAsia" w:hAnsi="Times New Roman"/>
          <w:sz w:val="20"/>
          <w:szCs w:val="20"/>
          <w:lang w:eastAsia="zh-CN"/>
        </w:rPr>
        <w:tab/>
        <w:t>Qualcomm, CMCC</w:t>
      </w:r>
    </w:p>
    <w:sectPr w:rsidR="005A314D" w:rsidRPr="000017F5">
      <w:footerReference w:type="default" r:id="rId7"/>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65902" w14:textId="77777777" w:rsidR="00B42C7D" w:rsidRDefault="00B42C7D">
      <w:pPr>
        <w:spacing w:after="0"/>
      </w:pPr>
      <w:r>
        <w:separator/>
      </w:r>
    </w:p>
  </w:endnote>
  <w:endnote w:type="continuationSeparator" w:id="0">
    <w:p w14:paraId="5B78CC79" w14:textId="77777777" w:rsidR="00B42C7D" w:rsidRDefault="00B42C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New York">
    <w:panose1 w:val="02040503060506020304"/>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E2705" w14:textId="77777777" w:rsidR="00AA2E27" w:rsidRDefault="00000000">
    <w:pPr>
      <w:pStyle w:val="af5"/>
    </w:pPr>
    <w:r>
      <w:rPr>
        <w:rStyle w:val="aff4"/>
      </w:rPr>
      <w:fldChar w:fldCharType="begin"/>
    </w:r>
    <w:r>
      <w:rPr>
        <w:rStyle w:val="aff4"/>
      </w:rPr>
      <w:instrText xml:space="preserve"> PAGE </w:instrText>
    </w:r>
    <w:r>
      <w:rPr>
        <w:rStyle w:val="aff4"/>
      </w:rPr>
      <w:fldChar w:fldCharType="separate"/>
    </w:r>
    <w:r>
      <w:rPr>
        <w:rStyle w:val="aff4"/>
      </w:rPr>
      <w:t>1</w:t>
    </w:r>
    <w:r>
      <w:rPr>
        <w:rStyle w:val="aff4"/>
      </w:rPr>
      <w:fldChar w:fldCharType="end"/>
    </w:r>
    <w:r>
      <w:rPr>
        <w:rStyle w:val="aff4"/>
      </w:rPr>
      <w:t xml:space="preserve"> / </w:t>
    </w:r>
    <w:r>
      <w:rPr>
        <w:rStyle w:val="aff4"/>
      </w:rPr>
      <w:fldChar w:fldCharType="begin"/>
    </w:r>
    <w:r>
      <w:rPr>
        <w:rStyle w:val="aff4"/>
      </w:rPr>
      <w:instrText xml:space="preserve"> NUMPAGES </w:instrText>
    </w:r>
    <w:r>
      <w:rPr>
        <w:rStyle w:val="aff4"/>
      </w:rPr>
      <w:fldChar w:fldCharType="separate"/>
    </w:r>
    <w:r>
      <w:rPr>
        <w:rStyle w:val="aff4"/>
      </w:rPr>
      <w:t>9</w:t>
    </w:r>
    <w:r>
      <w:rPr>
        <w:rStyle w:val="aff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BC60E" w14:textId="77777777" w:rsidR="00B42C7D" w:rsidRDefault="00B42C7D">
      <w:pPr>
        <w:spacing w:after="0"/>
      </w:pPr>
      <w:r>
        <w:separator/>
      </w:r>
    </w:p>
  </w:footnote>
  <w:footnote w:type="continuationSeparator" w:id="0">
    <w:p w14:paraId="7EC824E7" w14:textId="77777777" w:rsidR="00B42C7D" w:rsidRDefault="00B42C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779C402"/>
    <w:multiLevelType w:val="multilevel"/>
    <w:tmpl w:val="8779C402"/>
    <w:lvl w:ilvl="0">
      <w:start w:val="1"/>
      <w:numFmt w:val="bullet"/>
      <w:pStyle w:val="msolistparagraph0"/>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BDF2C98F"/>
    <w:multiLevelType w:val="singleLevel"/>
    <w:tmpl w:val="BDF2C98F"/>
    <w:lvl w:ilvl="0">
      <w:start w:val="1"/>
      <w:numFmt w:val="decimal"/>
      <w:pStyle w:val="References"/>
      <w:suff w:val="space"/>
      <w:lvlText w:val="[%1]"/>
      <w:lvlJc w:val="left"/>
      <w:pPr>
        <w:ind w:left="643" w:hanging="443"/>
      </w:pPr>
    </w:lvl>
  </w:abstractNum>
  <w:abstractNum w:abstractNumId="2"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DCE466A"/>
    <w:multiLevelType w:val="hybridMultilevel"/>
    <w:tmpl w:val="11B6F556"/>
    <w:lvl w:ilvl="0" w:tplc="03FAF73E">
      <w:start w:val="9"/>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06353484">
    <w:abstractNumId w:val="5"/>
  </w:num>
  <w:num w:numId="2" w16cid:durableId="481042464">
    <w:abstractNumId w:val="11"/>
  </w:num>
  <w:num w:numId="3" w16cid:durableId="483742104">
    <w:abstractNumId w:val="14"/>
  </w:num>
  <w:num w:numId="4" w16cid:durableId="1880127455">
    <w:abstractNumId w:val="3"/>
  </w:num>
  <w:num w:numId="5" w16cid:durableId="710302946">
    <w:abstractNumId w:val="1"/>
  </w:num>
  <w:num w:numId="6" w16cid:durableId="1248074433">
    <w:abstractNumId w:val="13"/>
  </w:num>
  <w:num w:numId="7" w16cid:durableId="2105954527">
    <w:abstractNumId w:val="10"/>
  </w:num>
  <w:num w:numId="8" w16cid:durableId="1369912103">
    <w:abstractNumId w:val="4"/>
  </w:num>
  <w:num w:numId="9" w16cid:durableId="1822845039">
    <w:abstractNumId w:val="12"/>
  </w:num>
  <w:num w:numId="10" w16cid:durableId="1543319834">
    <w:abstractNumId w:val="8"/>
  </w:num>
  <w:num w:numId="11" w16cid:durableId="196310670">
    <w:abstractNumId w:val="0"/>
  </w:num>
  <w:num w:numId="12" w16cid:durableId="2066105927">
    <w:abstractNumId w:val="2"/>
  </w:num>
  <w:num w:numId="13" w16cid:durableId="847208889">
    <w:abstractNumId w:val="7"/>
  </w:num>
  <w:num w:numId="14" w16cid:durableId="1009403627">
    <w:abstractNumId w:val="6"/>
  </w:num>
  <w:num w:numId="15" w16cid:durableId="36818568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7F5"/>
    <w:rsid w:val="00002069"/>
    <w:rsid w:val="00007BD0"/>
    <w:rsid w:val="0001034C"/>
    <w:rsid w:val="00011C3B"/>
    <w:rsid w:val="00021DEC"/>
    <w:rsid w:val="00022251"/>
    <w:rsid w:val="00023B89"/>
    <w:rsid w:val="000266D7"/>
    <w:rsid w:val="000276C5"/>
    <w:rsid w:val="00033873"/>
    <w:rsid w:val="0004456C"/>
    <w:rsid w:val="00046F47"/>
    <w:rsid w:val="000474E3"/>
    <w:rsid w:val="0004770D"/>
    <w:rsid w:val="0005259B"/>
    <w:rsid w:val="00053FEE"/>
    <w:rsid w:val="000573E0"/>
    <w:rsid w:val="00060AE4"/>
    <w:rsid w:val="0006411D"/>
    <w:rsid w:val="000661C2"/>
    <w:rsid w:val="00066C89"/>
    <w:rsid w:val="00067317"/>
    <w:rsid w:val="0007112F"/>
    <w:rsid w:val="00072173"/>
    <w:rsid w:val="00073385"/>
    <w:rsid w:val="000746A7"/>
    <w:rsid w:val="00074F7D"/>
    <w:rsid w:val="00077102"/>
    <w:rsid w:val="00082FB8"/>
    <w:rsid w:val="000910BB"/>
    <w:rsid w:val="0009177C"/>
    <w:rsid w:val="000920C0"/>
    <w:rsid w:val="000926AF"/>
    <w:rsid w:val="000962D3"/>
    <w:rsid w:val="00096742"/>
    <w:rsid w:val="00096E44"/>
    <w:rsid w:val="00097D87"/>
    <w:rsid w:val="000A3ED2"/>
    <w:rsid w:val="000A4623"/>
    <w:rsid w:val="000A545B"/>
    <w:rsid w:val="000A7F75"/>
    <w:rsid w:val="000B1C33"/>
    <w:rsid w:val="000B5996"/>
    <w:rsid w:val="000B7258"/>
    <w:rsid w:val="000C00FA"/>
    <w:rsid w:val="000C3AEF"/>
    <w:rsid w:val="000C51AA"/>
    <w:rsid w:val="000D015B"/>
    <w:rsid w:val="000D17BC"/>
    <w:rsid w:val="000D2186"/>
    <w:rsid w:val="000D3714"/>
    <w:rsid w:val="000E3F92"/>
    <w:rsid w:val="000E4F35"/>
    <w:rsid w:val="000F0874"/>
    <w:rsid w:val="000F6C1C"/>
    <w:rsid w:val="00101159"/>
    <w:rsid w:val="001014F9"/>
    <w:rsid w:val="00101DC6"/>
    <w:rsid w:val="00102937"/>
    <w:rsid w:val="0010324E"/>
    <w:rsid w:val="00104A21"/>
    <w:rsid w:val="00107B0A"/>
    <w:rsid w:val="00115408"/>
    <w:rsid w:val="00116F4B"/>
    <w:rsid w:val="001220E7"/>
    <w:rsid w:val="001221DE"/>
    <w:rsid w:val="001229F4"/>
    <w:rsid w:val="00123722"/>
    <w:rsid w:val="00124F98"/>
    <w:rsid w:val="0012740E"/>
    <w:rsid w:val="001343FD"/>
    <w:rsid w:val="00137471"/>
    <w:rsid w:val="00142DF3"/>
    <w:rsid w:val="001449B9"/>
    <w:rsid w:val="00144C8B"/>
    <w:rsid w:val="0015001D"/>
    <w:rsid w:val="00150FD3"/>
    <w:rsid w:val="00156AA7"/>
    <w:rsid w:val="00156D57"/>
    <w:rsid w:val="001631DF"/>
    <w:rsid w:val="0017502D"/>
    <w:rsid w:val="00175299"/>
    <w:rsid w:val="001752B0"/>
    <w:rsid w:val="00177D4C"/>
    <w:rsid w:val="00182079"/>
    <w:rsid w:val="00184428"/>
    <w:rsid w:val="00185155"/>
    <w:rsid w:val="00190EDE"/>
    <w:rsid w:val="0019356A"/>
    <w:rsid w:val="00193E0D"/>
    <w:rsid w:val="001A01E3"/>
    <w:rsid w:val="001A248F"/>
    <w:rsid w:val="001A342D"/>
    <w:rsid w:val="001A3B5F"/>
    <w:rsid w:val="001A659D"/>
    <w:rsid w:val="001B1AD6"/>
    <w:rsid w:val="001B1BD6"/>
    <w:rsid w:val="001B4817"/>
    <w:rsid w:val="001B51AB"/>
    <w:rsid w:val="001B5CA8"/>
    <w:rsid w:val="001C0AD8"/>
    <w:rsid w:val="001C1C0B"/>
    <w:rsid w:val="001C2C71"/>
    <w:rsid w:val="001C4490"/>
    <w:rsid w:val="001D1912"/>
    <w:rsid w:val="001D2C1A"/>
    <w:rsid w:val="001D2CF2"/>
    <w:rsid w:val="001D3BA2"/>
    <w:rsid w:val="001D44B7"/>
    <w:rsid w:val="001D57BA"/>
    <w:rsid w:val="001D71DC"/>
    <w:rsid w:val="001E0075"/>
    <w:rsid w:val="001E00BB"/>
    <w:rsid w:val="001E4E22"/>
    <w:rsid w:val="001E530B"/>
    <w:rsid w:val="001F0C4E"/>
    <w:rsid w:val="001F15EF"/>
    <w:rsid w:val="001F1B1F"/>
    <w:rsid w:val="001F2A20"/>
    <w:rsid w:val="001F486F"/>
    <w:rsid w:val="001F48FD"/>
    <w:rsid w:val="001F595F"/>
    <w:rsid w:val="001F5DA3"/>
    <w:rsid w:val="002030FF"/>
    <w:rsid w:val="00203BD4"/>
    <w:rsid w:val="0020789F"/>
    <w:rsid w:val="00207DC4"/>
    <w:rsid w:val="00216FA2"/>
    <w:rsid w:val="002247A2"/>
    <w:rsid w:val="0022485E"/>
    <w:rsid w:val="002320DA"/>
    <w:rsid w:val="00235D63"/>
    <w:rsid w:val="00236F8E"/>
    <w:rsid w:val="00240687"/>
    <w:rsid w:val="00241D1F"/>
    <w:rsid w:val="00243A99"/>
    <w:rsid w:val="002516E4"/>
    <w:rsid w:val="00252991"/>
    <w:rsid w:val="00254F92"/>
    <w:rsid w:val="00262B8C"/>
    <w:rsid w:val="00270B29"/>
    <w:rsid w:val="00270E13"/>
    <w:rsid w:val="002827CD"/>
    <w:rsid w:val="00283C3C"/>
    <w:rsid w:val="00287F7F"/>
    <w:rsid w:val="00290335"/>
    <w:rsid w:val="00293205"/>
    <w:rsid w:val="00293ECB"/>
    <w:rsid w:val="00294AA6"/>
    <w:rsid w:val="0029567C"/>
    <w:rsid w:val="00295C24"/>
    <w:rsid w:val="00297087"/>
    <w:rsid w:val="002A0ECD"/>
    <w:rsid w:val="002A19E2"/>
    <w:rsid w:val="002A30C9"/>
    <w:rsid w:val="002A4BDF"/>
    <w:rsid w:val="002B4C70"/>
    <w:rsid w:val="002C0B82"/>
    <w:rsid w:val="002C2408"/>
    <w:rsid w:val="002D10FB"/>
    <w:rsid w:val="002D1C9B"/>
    <w:rsid w:val="002D381F"/>
    <w:rsid w:val="002D3962"/>
    <w:rsid w:val="002D4013"/>
    <w:rsid w:val="002D4E78"/>
    <w:rsid w:val="002D58D2"/>
    <w:rsid w:val="002D7962"/>
    <w:rsid w:val="002E270C"/>
    <w:rsid w:val="002E3B92"/>
    <w:rsid w:val="002E662E"/>
    <w:rsid w:val="002E73DE"/>
    <w:rsid w:val="002F177E"/>
    <w:rsid w:val="002F5D67"/>
    <w:rsid w:val="002F66C1"/>
    <w:rsid w:val="002F7874"/>
    <w:rsid w:val="00301B7A"/>
    <w:rsid w:val="00306D59"/>
    <w:rsid w:val="00306F49"/>
    <w:rsid w:val="00307A7A"/>
    <w:rsid w:val="00316312"/>
    <w:rsid w:val="003178A0"/>
    <w:rsid w:val="00322232"/>
    <w:rsid w:val="00322D68"/>
    <w:rsid w:val="0032336C"/>
    <w:rsid w:val="0032503A"/>
    <w:rsid w:val="00325EE1"/>
    <w:rsid w:val="003357C0"/>
    <w:rsid w:val="00344D60"/>
    <w:rsid w:val="00346477"/>
    <w:rsid w:val="00347CB0"/>
    <w:rsid w:val="00347D91"/>
    <w:rsid w:val="00351B66"/>
    <w:rsid w:val="00353C52"/>
    <w:rsid w:val="00354CDC"/>
    <w:rsid w:val="00356D2B"/>
    <w:rsid w:val="0036248C"/>
    <w:rsid w:val="0036467A"/>
    <w:rsid w:val="003658D6"/>
    <w:rsid w:val="003666A8"/>
    <w:rsid w:val="00367005"/>
    <w:rsid w:val="00367401"/>
    <w:rsid w:val="00375678"/>
    <w:rsid w:val="00375EC3"/>
    <w:rsid w:val="003838EC"/>
    <w:rsid w:val="00384B7C"/>
    <w:rsid w:val="0039007F"/>
    <w:rsid w:val="0039390A"/>
    <w:rsid w:val="00393AD5"/>
    <w:rsid w:val="00394AB0"/>
    <w:rsid w:val="00396252"/>
    <w:rsid w:val="003977E1"/>
    <w:rsid w:val="003A3999"/>
    <w:rsid w:val="003A4B47"/>
    <w:rsid w:val="003A7ADB"/>
    <w:rsid w:val="003B00F2"/>
    <w:rsid w:val="003B24AF"/>
    <w:rsid w:val="003B302D"/>
    <w:rsid w:val="003B5154"/>
    <w:rsid w:val="003B7182"/>
    <w:rsid w:val="003C2CFE"/>
    <w:rsid w:val="003C342C"/>
    <w:rsid w:val="003D4C45"/>
    <w:rsid w:val="003D5036"/>
    <w:rsid w:val="003D587C"/>
    <w:rsid w:val="003D6080"/>
    <w:rsid w:val="003D6795"/>
    <w:rsid w:val="003D764D"/>
    <w:rsid w:val="003D7F62"/>
    <w:rsid w:val="003E07FF"/>
    <w:rsid w:val="003E3A1A"/>
    <w:rsid w:val="003E3A66"/>
    <w:rsid w:val="003E5564"/>
    <w:rsid w:val="003E6CC6"/>
    <w:rsid w:val="003E7C14"/>
    <w:rsid w:val="003F0BCC"/>
    <w:rsid w:val="003F1B9F"/>
    <w:rsid w:val="0040091C"/>
    <w:rsid w:val="004020F5"/>
    <w:rsid w:val="00404A6F"/>
    <w:rsid w:val="00405DDD"/>
    <w:rsid w:val="00406D7A"/>
    <w:rsid w:val="004121B8"/>
    <w:rsid w:val="00412F9F"/>
    <w:rsid w:val="00414792"/>
    <w:rsid w:val="004167E9"/>
    <w:rsid w:val="00416C42"/>
    <w:rsid w:val="00416F04"/>
    <w:rsid w:val="00421768"/>
    <w:rsid w:val="00424F26"/>
    <w:rsid w:val="00425373"/>
    <w:rsid w:val="004258BA"/>
    <w:rsid w:val="00433630"/>
    <w:rsid w:val="00433D5A"/>
    <w:rsid w:val="00434391"/>
    <w:rsid w:val="00437BDE"/>
    <w:rsid w:val="004413C4"/>
    <w:rsid w:val="0044372E"/>
    <w:rsid w:val="0045259A"/>
    <w:rsid w:val="004531C9"/>
    <w:rsid w:val="00457782"/>
    <w:rsid w:val="00457D91"/>
    <w:rsid w:val="00460C31"/>
    <w:rsid w:val="0046356D"/>
    <w:rsid w:val="00464E5B"/>
    <w:rsid w:val="0047055A"/>
    <w:rsid w:val="00472983"/>
    <w:rsid w:val="00474450"/>
    <w:rsid w:val="00475E0B"/>
    <w:rsid w:val="00476B75"/>
    <w:rsid w:val="004775E8"/>
    <w:rsid w:val="00482564"/>
    <w:rsid w:val="00482DDF"/>
    <w:rsid w:val="004850DD"/>
    <w:rsid w:val="004873E6"/>
    <w:rsid w:val="00491DF3"/>
    <w:rsid w:val="00497E2C"/>
    <w:rsid w:val="004A071A"/>
    <w:rsid w:val="004A3904"/>
    <w:rsid w:val="004A3F06"/>
    <w:rsid w:val="004A45B9"/>
    <w:rsid w:val="004B15B8"/>
    <w:rsid w:val="004B1BE3"/>
    <w:rsid w:val="004B23F9"/>
    <w:rsid w:val="004B2968"/>
    <w:rsid w:val="004B31C8"/>
    <w:rsid w:val="004B4E17"/>
    <w:rsid w:val="004B566C"/>
    <w:rsid w:val="004B675E"/>
    <w:rsid w:val="004B74B2"/>
    <w:rsid w:val="004B7B48"/>
    <w:rsid w:val="004C06EE"/>
    <w:rsid w:val="004C3A7E"/>
    <w:rsid w:val="004C4ACD"/>
    <w:rsid w:val="004C66DB"/>
    <w:rsid w:val="004D041C"/>
    <w:rsid w:val="004D12E2"/>
    <w:rsid w:val="004D4AB1"/>
    <w:rsid w:val="004E3AFD"/>
    <w:rsid w:val="004E6901"/>
    <w:rsid w:val="004F141A"/>
    <w:rsid w:val="004F218A"/>
    <w:rsid w:val="004F27AD"/>
    <w:rsid w:val="004F4C5B"/>
    <w:rsid w:val="004F6667"/>
    <w:rsid w:val="0050334E"/>
    <w:rsid w:val="00505387"/>
    <w:rsid w:val="00505703"/>
    <w:rsid w:val="00506905"/>
    <w:rsid w:val="0051020B"/>
    <w:rsid w:val="00512568"/>
    <w:rsid w:val="00512DF7"/>
    <w:rsid w:val="00513FC5"/>
    <w:rsid w:val="005141E7"/>
    <w:rsid w:val="005178E6"/>
    <w:rsid w:val="00517CD5"/>
    <w:rsid w:val="00517E63"/>
    <w:rsid w:val="00526B0D"/>
    <w:rsid w:val="0053725F"/>
    <w:rsid w:val="00545364"/>
    <w:rsid w:val="0055178E"/>
    <w:rsid w:val="00553315"/>
    <w:rsid w:val="0055346F"/>
    <w:rsid w:val="00553B50"/>
    <w:rsid w:val="005579FF"/>
    <w:rsid w:val="005743B9"/>
    <w:rsid w:val="005745E5"/>
    <w:rsid w:val="0057546D"/>
    <w:rsid w:val="00576328"/>
    <w:rsid w:val="005776DD"/>
    <w:rsid w:val="005776F9"/>
    <w:rsid w:val="00577C43"/>
    <w:rsid w:val="005809CA"/>
    <w:rsid w:val="00582117"/>
    <w:rsid w:val="0058478F"/>
    <w:rsid w:val="00587AD5"/>
    <w:rsid w:val="00590D42"/>
    <w:rsid w:val="00592137"/>
    <w:rsid w:val="00592C21"/>
    <w:rsid w:val="00593315"/>
    <w:rsid w:val="00593331"/>
    <w:rsid w:val="005949D1"/>
    <w:rsid w:val="005950ED"/>
    <w:rsid w:val="00596E3A"/>
    <w:rsid w:val="005A0387"/>
    <w:rsid w:val="005A170D"/>
    <w:rsid w:val="005A314D"/>
    <w:rsid w:val="005A3957"/>
    <w:rsid w:val="005A6C96"/>
    <w:rsid w:val="005B032E"/>
    <w:rsid w:val="005C01A4"/>
    <w:rsid w:val="005C6156"/>
    <w:rsid w:val="005D0418"/>
    <w:rsid w:val="005D2D5C"/>
    <w:rsid w:val="005D5101"/>
    <w:rsid w:val="005D7F35"/>
    <w:rsid w:val="005E1D58"/>
    <w:rsid w:val="005E23B5"/>
    <w:rsid w:val="005E285F"/>
    <w:rsid w:val="005E3059"/>
    <w:rsid w:val="005F0B7E"/>
    <w:rsid w:val="005F10FB"/>
    <w:rsid w:val="00602315"/>
    <w:rsid w:val="00610E37"/>
    <w:rsid w:val="00611039"/>
    <w:rsid w:val="00611C9A"/>
    <w:rsid w:val="006129BF"/>
    <w:rsid w:val="00614083"/>
    <w:rsid w:val="00616990"/>
    <w:rsid w:val="0061704B"/>
    <w:rsid w:val="006207ED"/>
    <w:rsid w:val="00621618"/>
    <w:rsid w:val="00626BC9"/>
    <w:rsid w:val="00643BD2"/>
    <w:rsid w:val="00643D38"/>
    <w:rsid w:val="006447C8"/>
    <w:rsid w:val="006458DF"/>
    <w:rsid w:val="00650D52"/>
    <w:rsid w:val="006546FE"/>
    <w:rsid w:val="006560B8"/>
    <w:rsid w:val="00661595"/>
    <w:rsid w:val="006615B2"/>
    <w:rsid w:val="00662313"/>
    <w:rsid w:val="0066505A"/>
    <w:rsid w:val="00670072"/>
    <w:rsid w:val="00671974"/>
    <w:rsid w:val="00672BFC"/>
    <w:rsid w:val="00673911"/>
    <w:rsid w:val="00685613"/>
    <w:rsid w:val="006870C9"/>
    <w:rsid w:val="006917AB"/>
    <w:rsid w:val="00691EB2"/>
    <w:rsid w:val="00695711"/>
    <w:rsid w:val="006A1EAD"/>
    <w:rsid w:val="006A3ADF"/>
    <w:rsid w:val="006A7552"/>
    <w:rsid w:val="006A7BCB"/>
    <w:rsid w:val="006B0047"/>
    <w:rsid w:val="006B1077"/>
    <w:rsid w:val="006B3E35"/>
    <w:rsid w:val="006B4C1E"/>
    <w:rsid w:val="006B60E8"/>
    <w:rsid w:val="006B6E36"/>
    <w:rsid w:val="006B6E3C"/>
    <w:rsid w:val="006C090F"/>
    <w:rsid w:val="006C1D21"/>
    <w:rsid w:val="006C4C0B"/>
    <w:rsid w:val="006C4E32"/>
    <w:rsid w:val="006C56D8"/>
    <w:rsid w:val="006C78DB"/>
    <w:rsid w:val="006D07AE"/>
    <w:rsid w:val="006D1C93"/>
    <w:rsid w:val="006D1EA1"/>
    <w:rsid w:val="006E3F11"/>
    <w:rsid w:val="006E41B8"/>
    <w:rsid w:val="006E526C"/>
    <w:rsid w:val="006E6887"/>
    <w:rsid w:val="006E7E7D"/>
    <w:rsid w:val="006F09C5"/>
    <w:rsid w:val="006F2A2D"/>
    <w:rsid w:val="006F316D"/>
    <w:rsid w:val="006F7560"/>
    <w:rsid w:val="00701410"/>
    <w:rsid w:val="00705C07"/>
    <w:rsid w:val="007075F2"/>
    <w:rsid w:val="007105ED"/>
    <w:rsid w:val="007113A1"/>
    <w:rsid w:val="007131E8"/>
    <w:rsid w:val="00713475"/>
    <w:rsid w:val="007147FB"/>
    <w:rsid w:val="00720CD0"/>
    <w:rsid w:val="00721CF6"/>
    <w:rsid w:val="0072265A"/>
    <w:rsid w:val="0072370B"/>
    <w:rsid w:val="00723E46"/>
    <w:rsid w:val="00725746"/>
    <w:rsid w:val="00725DDE"/>
    <w:rsid w:val="00731598"/>
    <w:rsid w:val="00732CF7"/>
    <w:rsid w:val="00733826"/>
    <w:rsid w:val="0073455A"/>
    <w:rsid w:val="00742986"/>
    <w:rsid w:val="00745D6D"/>
    <w:rsid w:val="00746DDD"/>
    <w:rsid w:val="00746F1B"/>
    <w:rsid w:val="00747A2B"/>
    <w:rsid w:val="007507C9"/>
    <w:rsid w:val="00751DFF"/>
    <w:rsid w:val="00753A7C"/>
    <w:rsid w:val="00755625"/>
    <w:rsid w:val="0075703F"/>
    <w:rsid w:val="0075744F"/>
    <w:rsid w:val="00757CD6"/>
    <w:rsid w:val="007645B5"/>
    <w:rsid w:val="00766CFB"/>
    <w:rsid w:val="00767A17"/>
    <w:rsid w:val="00767B6E"/>
    <w:rsid w:val="007722D5"/>
    <w:rsid w:val="00774004"/>
    <w:rsid w:val="00780EDF"/>
    <w:rsid w:val="007816FF"/>
    <w:rsid w:val="007835E1"/>
    <w:rsid w:val="00783B44"/>
    <w:rsid w:val="00785028"/>
    <w:rsid w:val="0079580F"/>
    <w:rsid w:val="007A3A5A"/>
    <w:rsid w:val="007A4370"/>
    <w:rsid w:val="007A5721"/>
    <w:rsid w:val="007A7FC0"/>
    <w:rsid w:val="007B362E"/>
    <w:rsid w:val="007B5077"/>
    <w:rsid w:val="007B7672"/>
    <w:rsid w:val="007C2DF8"/>
    <w:rsid w:val="007C60E8"/>
    <w:rsid w:val="007D3747"/>
    <w:rsid w:val="007D6826"/>
    <w:rsid w:val="007E1D15"/>
    <w:rsid w:val="007E1DB2"/>
    <w:rsid w:val="007E1DEA"/>
    <w:rsid w:val="007E1E7F"/>
    <w:rsid w:val="007E2120"/>
    <w:rsid w:val="007E2202"/>
    <w:rsid w:val="007E4397"/>
    <w:rsid w:val="007E7813"/>
    <w:rsid w:val="007F2972"/>
    <w:rsid w:val="007F3D2C"/>
    <w:rsid w:val="007F53C1"/>
    <w:rsid w:val="008019CC"/>
    <w:rsid w:val="008038F8"/>
    <w:rsid w:val="00807602"/>
    <w:rsid w:val="0081092E"/>
    <w:rsid w:val="00812ED2"/>
    <w:rsid w:val="008145EA"/>
    <w:rsid w:val="00815869"/>
    <w:rsid w:val="008161AF"/>
    <w:rsid w:val="00816B81"/>
    <w:rsid w:val="008170CE"/>
    <w:rsid w:val="00823B90"/>
    <w:rsid w:val="00825B30"/>
    <w:rsid w:val="0083266E"/>
    <w:rsid w:val="00832F8C"/>
    <w:rsid w:val="00833191"/>
    <w:rsid w:val="00833DD4"/>
    <w:rsid w:val="0084096D"/>
    <w:rsid w:val="00842D56"/>
    <w:rsid w:val="00843DB4"/>
    <w:rsid w:val="00851F84"/>
    <w:rsid w:val="008546E5"/>
    <w:rsid w:val="008556A8"/>
    <w:rsid w:val="00855A55"/>
    <w:rsid w:val="0085677C"/>
    <w:rsid w:val="00865B53"/>
    <w:rsid w:val="00865EA8"/>
    <w:rsid w:val="00871653"/>
    <w:rsid w:val="0087441B"/>
    <w:rsid w:val="008763C3"/>
    <w:rsid w:val="00876A24"/>
    <w:rsid w:val="00876CB4"/>
    <w:rsid w:val="00876F8E"/>
    <w:rsid w:val="00877408"/>
    <w:rsid w:val="00880684"/>
    <w:rsid w:val="00881D74"/>
    <w:rsid w:val="00881E7B"/>
    <w:rsid w:val="0088296E"/>
    <w:rsid w:val="008836AC"/>
    <w:rsid w:val="00884B58"/>
    <w:rsid w:val="00887422"/>
    <w:rsid w:val="0089166C"/>
    <w:rsid w:val="00893204"/>
    <w:rsid w:val="008932C7"/>
    <w:rsid w:val="00894873"/>
    <w:rsid w:val="008960DE"/>
    <w:rsid w:val="00896803"/>
    <w:rsid w:val="008A13C0"/>
    <w:rsid w:val="008A36DF"/>
    <w:rsid w:val="008A4536"/>
    <w:rsid w:val="008A56C8"/>
    <w:rsid w:val="008B2047"/>
    <w:rsid w:val="008B6A11"/>
    <w:rsid w:val="008C026C"/>
    <w:rsid w:val="008C1698"/>
    <w:rsid w:val="008C1A3D"/>
    <w:rsid w:val="008C2D09"/>
    <w:rsid w:val="008C3862"/>
    <w:rsid w:val="008C7231"/>
    <w:rsid w:val="008D01C3"/>
    <w:rsid w:val="008D0BA8"/>
    <w:rsid w:val="008D1E13"/>
    <w:rsid w:val="008D4D6F"/>
    <w:rsid w:val="008D5FB9"/>
    <w:rsid w:val="008D6549"/>
    <w:rsid w:val="008D70D2"/>
    <w:rsid w:val="008D7418"/>
    <w:rsid w:val="008E35E2"/>
    <w:rsid w:val="008E36FE"/>
    <w:rsid w:val="009006E6"/>
    <w:rsid w:val="00900AE8"/>
    <w:rsid w:val="00900DAD"/>
    <w:rsid w:val="009038F0"/>
    <w:rsid w:val="00905905"/>
    <w:rsid w:val="009060B9"/>
    <w:rsid w:val="009067F2"/>
    <w:rsid w:val="00910218"/>
    <w:rsid w:val="00912698"/>
    <w:rsid w:val="00912F21"/>
    <w:rsid w:val="0091408E"/>
    <w:rsid w:val="009158E2"/>
    <w:rsid w:val="00920F0F"/>
    <w:rsid w:val="009210F3"/>
    <w:rsid w:val="0092772F"/>
    <w:rsid w:val="009333B6"/>
    <w:rsid w:val="00935B1A"/>
    <w:rsid w:val="009371EB"/>
    <w:rsid w:val="009378CA"/>
    <w:rsid w:val="009446A2"/>
    <w:rsid w:val="0094552B"/>
    <w:rsid w:val="009479F2"/>
    <w:rsid w:val="0095025E"/>
    <w:rsid w:val="00955C4C"/>
    <w:rsid w:val="009560CC"/>
    <w:rsid w:val="00964355"/>
    <w:rsid w:val="00965296"/>
    <w:rsid w:val="00971CA3"/>
    <w:rsid w:val="009725BC"/>
    <w:rsid w:val="00977F8D"/>
    <w:rsid w:val="00980BA6"/>
    <w:rsid w:val="00981028"/>
    <w:rsid w:val="00982F11"/>
    <w:rsid w:val="00985654"/>
    <w:rsid w:val="00990BCD"/>
    <w:rsid w:val="00991ADE"/>
    <w:rsid w:val="0099325D"/>
    <w:rsid w:val="00995338"/>
    <w:rsid w:val="009954C0"/>
    <w:rsid w:val="0099668F"/>
    <w:rsid w:val="00996777"/>
    <w:rsid w:val="00997386"/>
    <w:rsid w:val="009A0FD2"/>
    <w:rsid w:val="009B0E51"/>
    <w:rsid w:val="009B2186"/>
    <w:rsid w:val="009B4141"/>
    <w:rsid w:val="009B5382"/>
    <w:rsid w:val="009C0BC7"/>
    <w:rsid w:val="009C3D2E"/>
    <w:rsid w:val="009C6592"/>
    <w:rsid w:val="009C73B9"/>
    <w:rsid w:val="009D0703"/>
    <w:rsid w:val="009D53D0"/>
    <w:rsid w:val="009E07CE"/>
    <w:rsid w:val="009E209B"/>
    <w:rsid w:val="009E2BDB"/>
    <w:rsid w:val="009E36DE"/>
    <w:rsid w:val="009E3F93"/>
    <w:rsid w:val="009E470E"/>
    <w:rsid w:val="009E5C62"/>
    <w:rsid w:val="009F0747"/>
    <w:rsid w:val="00A03514"/>
    <w:rsid w:val="00A07312"/>
    <w:rsid w:val="00A10F5D"/>
    <w:rsid w:val="00A142DC"/>
    <w:rsid w:val="00A17079"/>
    <w:rsid w:val="00A218FA"/>
    <w:rsid w:val="00A23297"/>
    <w:rsid w:val="00A235A3"/>
    <w:rsid w:val="00A24852"/>
    <w:rsid w:val="00A27EC9"/>
    <w:rsid w:val="00A30A78"/>
    <w:rsid w:val="00A350F1"/>
    <w:rsid w:val="00A406ED"/>
    <w:rsid w:val="00A448C3"/>
    <w:rsid w:val="00A44942"/>
    <w:rsid w:val="00A458D4"/>
    <w:rsid w:val="00A45E3A"/>
    <w:rsid w:val="00A46FB7"/>
    <w:rsid w:val="00A51616"/>
    <w:rsid w:val="00A53118"/>
    <w:rsid w:val="00A67748"/>
    <w:rsid w:val="00A71C0B"/>
    <w:rsid w:val="00A7348D"/>
    <w:rsid w:val="00A750A2"/>
    <w:rsid w:val="00A81677"/>
    <w:rsid w:val="00A82F1E"/>
    <w:rsid w:val="00A8486E"/>
    <w:rsid w:val="00A8497F"/>
    <w:rsid w:val="00A86AB5"/>
    <w:rsid w:val="00A90C3A"/>
    <w:rsid w:val="00A92400"/>
    <w:rsid w:val="00A97226"/>
    <w:rsid w:val="00A9729D"/>
    <w:rsid w:val="00AA0E64"/>
    <w:rsid w:val="00AA142F"/>
    <w:rsid w:val="00AA23CF"/>
    <w:rsid w:val="00AA2E27"/>
    <w:rsid w:val="00AA53DB"/>
    <w:rsid w:val="00AA7197"/>
    <w:rsid w:val="00AB1DD3"/>
    <w:rsid w:val="00AB239A"/>
    <w:rsid w:val="00AB614B"/>
    <w:rsid w:val="00AC1AAD"/>
    <w:rsid w:val="00AC39FB"/>
    <w:rsid w:val="00AC3CB7"/>
    <w:rsid w:val="00AC7388"/>
    <w:rsid w:val="00AD13C8"/>
    <w:rsid w:val="00AD24CB"/>
    <w:rsid w:val="00AD51D1"/>
    <w:rsid w:val="00AD53C7"/>
    <w:rsid w:val="00AD7ADC"/>
    <w:rsid w:val="00AE08EB"/>
    <w:rsid w:val="00AE08F2"/>
    <w:rsid w:val="00AE18EC"/>
    <w:rsid w:val="00AE2651"/>
    <w:rsid w:val="00AE3D69"/>
    <w:rsid w:val="00AE3FB4"/>
    <w:rsid w:val="00AF3414"/>
    <w:rsid w:val="00AF3A59"/>
    <w:rsid w:val="00AF50F6"/>
    <w:rsid w:val="00AF613A"/>
    <w:rsid w:val="00B00BBE"/>
    <w:rsid w:val="00B1062A"/>
    <w:rsid w:val="00B10710"/>
    <w:rsid w:val="00B14A78"/>
    <w:rsid w:val="00B16AAB"/>
    <w:rsid w:val="00B17575"/>
    <w:rsid w:val="00B17B09"/>
    <w:rsid w:val="00B208FA"/>
    <w:rsid w:val="00B221B9"/>
    <w:rsid w:val="00B2279F"/>
    <w:rsid w:val="00B22C39"/>
    <w:rsid w:val="00B24D2B"/>
    <w:rsid w:val="00B25C12"/>
    <w:rsid w:val="00B26736"/>
    <w:rsid w:val="00B2766F"/>
    <w:rsid w:val="00B27D9F"/>
    <w:rsid w:val="00B30B46"/>
    <w:rsid w:val="00B3102A"/>
    <w:rsid w:val="00B31ABC"/>
    <w:rsid w:val="00B42C7D"/>
    <w:rsid w:val="00B43381"/>
    <w:rsid w:val="00B43E77"/>
    <w:rsid w:val="00B445ED"/>
    <w:rsid w:val="00B44EEF"/>
    <w:rsid w:val="00B474C1"/>
    <w:rsid w:val="00B512D5"/>
    <w:rsid w:val="00B523A5"/>
    <w:rsid w:val="00B525CB"/>
    <w:rsid w:val="00B529CB"/>
    <w:rsid w:val="00B55EF2"/>
    <w:rsid w:val="00B60123"/>
    <w:rsid w:val="00B62C88"/>
    <w:rsid w:val="00B62C90"/>
    <w:rsid w:val="00B6300F"/>
    <w:rsid w:val="00B63230"/>
    <w:rsid w:val="00B653FC"/>
    <w:rsid w:val="00B65909"/>
    <w:rsid w:val="00B66124"/>
    <w:rsid w:val="00B66868"/>
    <w:rsid w:val="00B673E4"/>
    <w:rsid w:val="00B70389"/>
    <w:rsid w:val="00B70A91"/>
    <w:rsid w:val="00B72E5F"/>
    <w:rsid w:val="00B84623"/>
    <w:rsid w:val="00B919A8"/>
    <w:rsid w:val="00B92631"/>
    <w:rsid w:val="00B938CB"/>
    <w:rsid w:val="00B9492D"/>
    <w:rsid w:val="00B96D1C"/>
    <w:rsid w:val="00B97A9D"/>
    <w:rsid w:val="00BA18B4"/>
    <w:rsid w:val="00BA4A6B"/>
    <w:rsid w:val="00BA4A9C"/>
    <w:rsid w:val="00BA51EF"/>
    <w:rsid w:val="00BA6EF6"/>
    <w:rsid w:val="00BB0897"/>
    <w:rsid w:val="00BB5697"/>
    <w:rsid w:val="00BB66D5"/>
    <w:rsid w:val="00BC09FC"/>
    <w:rsid w:val="00BC66C8"/>
    <w:rsid w:val="00BC7E6E"/>
    <w:rsid w:val="00BD0EE7"/>
    <w:rsid w:val="00BD584E"/>
    <w:rsid w:val="00BD7B5A"/>
    <w:rsid w:val="00BE1D1F"/>
    <w:rsid w:val="00BE3060"/>
    <w:rsid w:val="00BE5E66"/>
    <w:rsid w:val="00BE6BBA"/>
    <w:rsid w:val="00BE7043"/>
    <w:rsid w:val="00BF123D"/>
    <w:rsid w:val="00BF16B5"/>
    <w:rsid w:val="00BF4839"/>
    <w:rsid w:val="00C00281"/>
    <w:rsid w:val="00C0179A"/>
    <w:rsid w:val="00C04AC6"/>
    <w:rsid w:val="00C05625"/>
    <w:rsid w:val="00C1751E"/>
    <w:rsid w:val="00C17C6C"/>
    <w:rsid w:val="00C20ABF"/>
    <w:rsid w:val="00C21339"/>
    <w:rsid w:val="00C22284"/>
    <w:rsid w:val="00C266F9"/>
    <w:rsid w:val="00C2690A"/>
    <w:rsid w:val="00C27CE1"/>
    <w:rsid w:val="00C31B11"/>
    <w:rsid w:val="00C3529A"/>
    <w:rsid w:val="00C371EA"/>
    <w:rsid w:val="00C40C19"/>
    <w:rsid w:val="00C436C6"/>
    <w:rsid w:val="00C445AD"/>
    <w:rsid w:val="00C44CBA"/>
    <w:rsid w:val="00C458F0"/>
    <w:rsid w:val="00C4628D"/>
    <w:rsid w:val="00C4666A"/>
    <w:rsid w:val="00C466AF"/>
    <w:rsid w:val="00C47426"/>
    <w:rsid w:val="00C479A3"/>
    <w:rsid w:val="00C50477"/>
    <w:rsid w:val="00C51B9C"/>
    <w:rsid w:val="00C578F5"/>
    <w:rsid w:val="00C6282A"/>
    <w:rsid w:val="00C74DAF"/>
    <w:rsid w:val="00C758E5"/>
    <w:rsid w:val="00C760E3"/>
    <w:rsid w:val="00C76840"/>
    <w:rsid w:val="00C80116"/>
    <w:rsid w:val="00C80BD6"/>
    <w:rsid w:val="00C823DB"/>
    <w:rsid w:val="00C83128"/>
    <w:rsid w:val="00C86711"/>
    <w:rsid w:val="00C87BFC"/>
    <w:rsid w:val="00C90B94"/>
    <w:rsid w:val="00CA35AB"/>
    <w:rsid w:val="00CA3657"/>
    <w:rsid w:val="00CA50EF"/>
    <w:rsid w:val="00CB164A"/>
    <w:rsid w:val="00CB3168"/>
    <w:rsid w:val="00CB38F9"/>
    <w:rsid w:val="00CB4A8F"/>
    <w:rsid w:val="00CB75B7"/>
    <w:rsid w:val="00CC157F"/>
    <w:rsid w:val="00CC456D"/>
    <w:rsid w:val="00CC698B"/>
    <w:rsid w:val="00CD04D6"/>
    <w:rsid w:val="00CD2DD2"/>
    <w:rsid w:val="00CD3529"/>
    <w:rsid w:val="00CD622B"/>
    <w:rsid w:val="00CE0AFD"/>
    <w:rsid w:val="00CE2A4E"/>
    <w:rsid w:val="00CE6187"/>
    <w:rsid w:val="00CE7DC5"/>
    <w:rsid w:val="00CF58E5"/>
    <w:rsid w:val="00CF5E71"/>
    <w:rsid w:val="00CF5E99"/>
    <w:rsid w:val="00CF7FAC"/>
    <w:rsid w:val="00D00031"/>
    <w:rsid w:val="00D11E2A"/>
    <w:rsid w:val="00D160C1"/>
    <w:rsid w:val="00D16A2E"/>
    <w:rsid w:val="00D16D72"/>
    <w:rsid w:val="00D17794"/>
    <w:rsid w:val="00D21C50"/>
    <w:rsid w:val="00D22398"/>
    <w:rsid w:val="00D24830"/>
    <w:rsid w:val="00D30BDD"/>
    <w:rsid w:val="00D32A6B"/>
    <w:rsid w:val="00D35E6C"/>
    <w:rsid w:val="00D436CF"/>
    <w:rsid w:val="00D43759"/>
    <w:rsid w:val="00D43805"/>
    <w:rsid w:val="00D45390"/>
    <w:rsid w:val="00D45B2F"/>
    <w:rsid w:val="00D45B37"/>
    <w:rsid w:val="00D46E88"/>
    <w:rsid w:val="00D47CEA"/>
    <w:rsid w:val="00D513AC"/>
    <w:rsid w:val="00D60BD6"/>
    <w:rsid w:val="00D613A9"/>
    <w:rsid w:val="00D663F2"/>
    <w:rsid w:val="00D67C0C"/>
    <w:rsid w:val="00D70D86"/>
    <w:rsid w:val="00D76BA4"/>
    <w:rsid w:val="00D8021D"/>
    <w:rsid w:val="00D80EB1"/>
    <w:rsid w:val="00D82D10"/>
    <w:rsid w:val="00D86784"/>
    <w:rsid w:val="00D900EF"/>
    <w:rsid w:val="00D920E6"/>
    <w:rsid w:val="00D9298C"/>
    <w:rsid w:val="00D95322"/>
    <w:rsid w:val="00D96E46"/>
    <w:rsid w:val="00D97888"/>
    <w:rsid w:val="00DA004C"/>
    <w:rsid w:val="00DA5685"/>
    <w:rsid w:val="00DA569E"/>
    <w:rsid w:val="00DA6859"/>
    <w:rsid w:val="00DB3F6F"/>
    <w:rsid w:val="00DC212D"/>
    <w:rsid w:val="00DC5DFA"/>
    <w:rsid w:val="00DC656A"/>
    <w:rsid w:val="00DD3468"/>
    <w:rsid w:val="00DD464C"/>
    <w:rsid w:val="00DD49B5"/>
    <w:rsid w:val="00DD6911"/>
    <w:rsid w:val="00DE1417"/>
    <w:rsid w:val="00DE2A08"/>
    <w:rsid w:val="00DE2B4D"/>
    <w:rsid w:val="00DE74A5"/>
    <w:rsid w:val="00E00E44"/>
    <w:rsid w:val="00E01C6F"/>
    <w:rsid w:val="00E0340A"/>
    <w:rsid w:val="00E049A8"/>
    <w:rsid w:val="00E102B2"/>
    <w:rsid w:val="00E125EA"/>
    <w:rsid w:val="00E126FE"/>
    <w:rsid w:val="00E12ECB"/>
    <w:rsid w:val="00E132D3"/>
    <w:rsid w:val="00E13DB1"/>
    <w:rsid w:val="00E1451F"/>
    <w:rsid w:val="00E15A72"/>
    <w:rsid w:val="00E15E28"/>
    <w:rsid w:val="00E16577"/>
    <w:rsid w:val="00E20370"/>
    <w:rsid w:val="00E20CC8"/>
    <w:rsid w:val="00E2214A"/>
    <w:rsid w:val="00E24B1B"/>
    <w:rsid w:val="00E27181"/>
    <w:rsid w:val="00E30E45"/>
    <w:rsid w:val="00E30F55"/>
    <w:rsid w:val="00E3521D"/>
    <w:rsid w:val="00E36051"/>
    <w:rsid w:val="00E36CDB"/>
    <w:rsid w:val="00E42CD4"/>
    <w:rsid w:val="00E45AD1"/>
    <w:rsid w:val="00E521E2"/>
    <w:rsid w:val="00E544FA"/>
    <w:rsid w:val="00E554A4"/>
    <w:rsid w:val="00E55E83"/>
    <w:rsid w:val="00E56C3D"/>
    <w:rsid w:val="00E5792E"/>
    <w:rsid w:val="00E6077C"/>
    <w:rsid w:val="00E63C4D"/>
    <w:rsid w:val="00E64DD9"/>
    <w:rsid w:val="00E653D7"/>
    <w:rsid w:val="00E6618E"/>
    <w:rsid w:val="00E74360"/>
    <w:rsid w:val="00E74803"/>
    <w:rsid w:val="00E74F4F"/>
    <w:rsid w:val="00E77436"/>
    <w:rsid w:val="00E82C8E"/>
    <w:rsid w:val="00E844D0"/>
    <w:rsid w:val="00E8569E"/>
    <w:rsid w:val="00E87CFA"/>
    <w:rsid w:val="00E91971"/>
    <w:rsid w:val="00E91B94"/>
    <w:rsid w:val="00E93D77"/>
    <w:rsid w:val="00E95264"/>
    <w:rsid w:val="00E9771B"/>
    <w:rsid w:val="00EA2172"/>
    <w:rsid w:val="00EA2CBC"/>
    <w:rsid w:val="00EA2DC1"/>
    <w:rsid w:val="00EA4BA0"/>
    <w:rsid w:val="00EA6611"/>
    <w:rsid w:val="00EC12A6"/>
    <w:rsid w:val="00EC4841"/>
    <w:rsid w:val="00EC5571"/>
    <w:rsid w:val="00EC77B3"/>
    <w:rsid w:val="00ED0E8F"/>
    <w:rsid w:val="00ED1BAE"/>
    <w:rsid w:val="00ED2960"/>
    <w:rsid w:val="00ED3069"/>
    <w:rsid w:val="00ED396E"/>
    <w:rsid w:val="00ED5A8B"/>
    <w:rsid w:val="00EE1504"/>
    <w:rsid w:val="00EE1CE8"/>
    <w:rsid w:val="00EE2447"/>
    <w:rsid w:val="00EE349F"/>
    <w:rsid w:val="00EE3B5B"/>
    <w:rsid w:val="00EE4CC9"/>
    <w:rsid w:val="00EE7A68"/>
    <w:rsid w:val="00EF4800"/>
    <w:rsid w:val="00EF5300"/>
    <w:rsid w:val="00EF5D5B"/>
    <w:rsid w:val="00EF674A"/>
    <w:rsid w:val="00EF7B41"/>
    <w:rsid w:val="00F00647"/>
    <w:rsid w:val="00F00A3D"/>
    <w:rsid w:val="00F01A5E"/>
    <w:rsid w:val="00F04310"/>
    <w:rsid w:val="00F17CA4"/>
    <w:rsid w:val="00F21885"/>
    <w:rsid w:val="00F24DDD"/>
    <w:rsid w:val="00F2770B"/>
    <w:rsid w:val="00F318E8"/>
    <w:rsid w:val="00F32CBB"/>
    <w:rsid w:val="00F33FA8"/>
    <w:rsid w:val="00F34E4F"/>
    <w:rsid w:val="00F415C0"/>
    <w:rsid w:val="00F42480"/>
    <w:rsid w:val="00F42EC7"/>
    <w:rsid w:val="00F461EB"/>
    <w:rsid w:val="00F47AD9"/>
    <w:rsid w:val="00F549A3"/>
    <w:rsid w:val="00F55555"/>
    <w:rsid w:val="00F55BF8"/>
    <w:rsid w:val="00F55CBF"/>
    <w:rsid w:val="00F6099A"/>
    <w:rsid w:val="00F6418A"/>
    <w:rsid w:val="00F66E4B"/>
    <w:rsid w:val="00F675CC"/>
    <w:rsid w:val="00F72B10"/>
    <w:rsid w:val="00F73B58"/>
    <w:rsid w:val="00F77359"/>
    <w:rsid w:val="00F80B08"/>
    <w:rsid w:val="00F86A73"/>
    <w:rsid w:val="00F87046"/>
    <w:rsid w:val="00F875DB"/>
    <w:rsid w:val="00F87F6E"/>
    <w:rsid w:val="00F90B6E"/>
    <w:rsid w:val="00F90FB1"/>
    <w:rsid w:val="00F97CD8"/>
    <w:rsid w:val="00FA1A8F"/>
    <w:rsid w:val="00FA1F71"/>
    <w:rsid w:val="00FA58DA"/>
    <w:rsid w:val="00FB1640"/>
    <w:rsid w:val="00FC2F45"/>
    <w:rsid w:val="00FC345B"/>
    <w:rsid w:val="00FC35AC"/>
    <w:rsid w:val="00FC4237"/>
    <w:rsid w:val="00FC5E4C"/>
    <w:rsid w:val="00FD3429"/>
    <w:rsid w:val="00FD4E37"/>
    <w:rsid w:val="00FD5647"/>
    <w:rsid w:val="00FE131F"/>
    <w:rsid w:val="00FE51EC"/>
    <w:rsid w:val="00FE7598"/>
    <w:rsid w:val="00FF1FDC"/>
    <w:rsid w:val="00FF6CEE"/>
    <w:rsid w:val="026F26FD"/>
    <w:rsid w:val="02CA5022"/>
    <w:rsid w:val="03C661BF"/>
    <w:rsid w:val="0406548E"/>
    <w:rsid w:val="04C156A8"/>
    <w:rsid w:val="04CA256A"/>
    <w:rsid w:val="04EE14A4"/>
    <w:rsid w:val="05136AB0"/>
    <w:rsid w:val="05815F05"/>
    <w:rsid w:val="059B1B24"/>
    <w:rsid w:val="05FE3860"/>
    <w:rsid w:val="062D7C32"/>
    <w:rsid w:val="06CA3E14"/>
    <w:rsid w:val="06DA22A2"/>
    <w:rsid w:val="074D26C3"/>
    <w:rsid w:val="07541C13"/>
    <w:rsid w:val="078E2CF2"/>
    <w:rsid w:val="07BB6140"/>
    <w:rsid w:val="08973524"/>
    <w:rsid w:val="09D71932"/>
    <w:rsid w:val="0A722199"/>
    <w:rsid w:val="0AB36156"/>
    <w:rsid w:val="0ADC79B8"/>
    <w:rsid w:val="0B357CF0"/>
    <w:rsid w:val="0B676BC5"/>
    <w:rsid w:val="0B8B007F"/>
    <w:rsid w:val="0BF254A5"/>
    <w:rsid w:val="0C1237DB"/>
    <w:rsid w:val="0C5806CC"/>
    <w:rsid w:val="0CE20CA1"/>
    <w:rsid w:val="0D2C528E"/>
    <w:rsid w:val="0E1E05CA"/>
    <w:rsid w:val="0E21353B"/>
    <w:rsid w:val="0ED229E5"/>
    <w:rsid w:val="0F0B0F3A"/>
    <w:rsid w:val="0F5B5841"/>
    <w:rsid w:val="0F5E67C6"/>
    <w:rsid w:val="0F6E6569"/>
    <w:rsid w:val="10D15C5C"/>
    <w:rsid w:val="117016A9"/>
    <w:rsid w:val="12C31056"/>
    <w:rsid w:val="13274DA3"/>
    <w:rsid w:val="132E0705"/>
    <w:rsid w:val="1357734B"/>
    <w:rsid w:val="13853312"/>
    <w:rsid w:val="13897687"/>
    <w:rsid w:val="13BD2572"/>
    <w:rsid w:val="155C679B"/>
    <w:rsid w:val="161E6859"/>
    <w:rsid w:val="168077F8"/>
    <w:rsid w:val="17A339EE"/>
    <w:rsid w:val="17B07EE9"/>
    <w:rsid w:val="17F52300"/>
    <w:rsid w:val="17F90136"/>
    <w:rsid w:val="18FF308F"/>
    <w:rsid w:val="19100DAA"/>
    <w:rsid w:val="19654B7E"/>
    <w:rsid w:val="1A132F57"/>
    <w:rsid w:val="1AB0041E"/>
    <w:rsid w:val="1AE97737"/>
    <w:rsid w:val="1B181180"/>
    <w:rsid w:val="1B797F1F"/>
    <w:rsid w:val="1CEB0181"/>
    <w:rsid w:val="1DF7659E"/>
    <w:rsid w:val="1E520DC2"/>
    <w:rsid w:val="1E87015B"/>
    <w:rsid w:val="1F2D106A"/>
    <w:rsid w:val="1F50506D"/>
    <w:rsid w:val="1F531875"/>
    <w:rsid w:val="202E41A8"/>
    <w:rsid w:val="203F6EF4"/>
    <w:rsid w:val="22061872"/>
    <w:rsid w:val="240552CC"/>
    <w:rsid w:val="240F46B6"/>
    <w:rsid w:val="24190849"/>
    <w:rsid w:val="24B27742"/>
    <w:rsid w:val="25DB26A8"/>
    <w:rsid w:val="2624631F"/>
    <w:rsid w:val="270E3D1E"/>
    <w:rsid w:val="271F003B"/>
    <w:rsid w:val="27762449"/>
    <w:rsid w:val="27E22DFD"/>
    <w:rsid w:val="28E27E2F"/>
    <w:rsid w:val="28E60C74"/>
    <w:rsid w:val="29CE5268"/>
    <w:rsid w:val="2A4028DC"/>
    <w:rsid w:val="2AA42601"/>
    <w:rsid w:val="2AF54989"/>
    <w:rsid w:val="2B3E6082"/>
    <w:rsid w:val="2BD33B65"/>
    <w:rsid w:val="2BD74F7C"/>
    <w:rsid w:val="2C792587"/>
    <w:rsid w:val="2C9C5FBF"/>
    <w:rsid w:val="2CA77A2D"/>
    <w:rsid w:val="2CCE420F"/>
    <w:rsid w:val="2CD22C15"/>
    <w:rsid w:val="2DDE404C"/>
    <w:rsid w:val="2E026ACA"/>
    <w:rsid w:val="2E1348A7"/>
    <w:rsid w:val="2E7523CB"/>
    <w:rsid w:val="2E8D574C"/>
    <w:rsid w:val="2EC830D0"/>
    <w:rsid w:val="2ED93D96"/>
    <w:rsid w:val="2EDB0A6C"/>
    <w:rsid w:val="300C7EE4"/>
    <w:rsid w:val="30103067"/>
    <w:rsid w:val="3025300D"/>
    <w:rsid w:val="30CD6C9E"/>
    <w:rsid w:val="31665B97"/>
    <w:rsid w:val="317A00BB"/>
    <w:rsid w:val="319F2879"/>
    <w:rsid w:val="31A15D7C"/>
    <w:rsid w:val="321C1E43"/>
    <w:rsid w:val="32691F42"/>
    <w:rsid w:val="326E26D7"/>
    <w:rsid w:val="34432ACD"/>
    <w:rsid w:val="34C57BA3"/>
    <w:rsid w:val="34DE2CCB"/>
    <w:rsid w:val="35B20725"/>
    <w:rsid w:val="35C51944"/>
    <w:rsid w:val="36013D27"/>
    <w:rsid w:val="36645FCA"/>
    <w:rsid w:val="367365E5"/>
    <w:rsid w:val="36AA77BD"/>
    <w:rsid w:val="37161C1F"/>
    <w:rsid w:val="37364124"/>
    <w:rsid w:val="37624BE8"/>
    <w:rsid w:val="391D2199"/>
    <w:rsid w:val="3961212F"/>
    <w:rsid w:val="39FA26AE"/>
    <w:rsid w:val="3A3F4ABC"/>
    <w:rsid w:val="3AF00475"/>
    <w:rsid w:val="3C112402"/>
    <w:rsid w:val="3C577F8F"/>
    <w:rsid w:val="3CC51993"/>
    <w:rsid w:val="3D06102C"/>
    <w:rsid w:val="3D471A96"/>
    <w:rsid w:val="3E0456CC"/>
    <w:rsid w:val="3E636D6A"/>
    <w:rsid w:val="40261ECE"/>
    <w:rsid w:val="40CE13E2"/>
    <w:rsid w:val="41267873"/>
    <w:rsid w:val="413C1A16"/>
    <w:rsid w:val="41636052"/>
    <w:rsid w:val="4199652C"/>
    <w:rsid w:val="422B5A9B"/>
    <w:rsid w:val="4298644F"/>
    <w:rsid w:val="42CC3426"/>
    <w:rsid w:val="42E71A52"/>
    <w:rsid w:val="42EC3520"/>
    <w:rsid w:val="431E5D87"/>
    <w:rsid w:val="43D302B8"/>
    <w:rsid w:val="44302CEE"/>
    <w:rsid w:val="44647CC4"/>
    <w:rsid w:val="44D053E0"/>
    <w:rsid w:val="454B661F"/>
    <w:rsid w:val="45FE2E3F"/>
    <w:rsid w:val="47546D12"/>
    <w:rsid w:val="4794337F"/>
    <w:rsid w:val="484F3AB2"/>
    <w:rsid w:val="48CC68FF"/>
    <w:rsid w:val="48E674A9"/>
    <w:rsid w:val="493010A1"/>
    <w:rsid w:val="49516B58"/>
    <w:rsid w:val="49B83F7E"/>
    <w:rsid w:val="49FA3AEE"/>
    <w:rsid w:val="49FE24F4"/>
    <w:rsid w:val="4AC46A3A"/>
    <w:rsid w:val="4ACB13FC"/>
    <w:rsid w:val="4B1C17A4"/>
    <w:rsid w:val="4B2E4DE4"/>
    <w:rsid w:val="4B434D8A"/>
    <w:rsid w:val="4BFA6AB7"/>
    <w:rsid w:val="4C2E2CE5"/>
    <w:rsid w:val="4C6961A4"/>
    <w:rsid w:val="4C9C74BC"/>
    <w:rsid w:val="4CB726ED"/>
    <w:rsid w:val="4E2A34C8"/>
    <w:rsid w:val="4EBD3D3C"/>
    <w:rsid w:val="4F1C1B57"/>
    <w:rsid w:val="4F2E70FE"/>
    <w:rsid w:val="4F5E1BAB"/>
    <w:rsid w:val="4FB758F2"/>
    <w:rsid w:val="4FDA0C90"/>
    <w:rsid w:val="4FEE344F"/>
    <w:rsid w:val="50205B81"/>
    <w:rsid w:val="50443074"/>
    <w:rsid w:val="50F647FB"/>
    <w:rsid w:val="519A4663"/>
    <w:rsid w:val="51C01DAA"/>
    <w:rsid w:val="51DC17B6"/>
    <w:rsid w:val="51E44568"/>
    <w:rsid w:val="51FC1166"/>
    <w:rsid w:val="52925986"/>
    <w:rsid w:val="529A3EE1"/>
    <w:rsid w:val="52BE21E8"/>
    <w:rsid w:val="52DE38FD"/>
    <w:rsid w:val="53032806"/>
    <w:rsid w:val="53714FF4"/>
    <w:rsid w:val="5392268C"/>
    <w:rsid w:val="53C80811"/>
    <w:rsid w:val="540909EB"/>
    <w:rsid w:val="5457656B"/>
    <w:rsid w:val="54660FC2"/>
    <w:rsid w:val="546B1888"/>
    <w:rsid w:val="54BE2A98"/>
    <w:rsid w:val="552B0D08"/>
    <w:rsid w:val="55BC38B4"/>
    <w:rsid w:val="564A221E"/>
    <w:rsid w:val="565405AF"/>
    <w:rsid w:val="5697740A"/>
    <w:rsid w:val="571E12FD"/>
    <w:rsid w:val="57840B20"/>
    <w:rsid w:val="57ED06D1"/>
    <w:rsid w:val="585844FD"/>
    <w:rsid w:val="58DA37D1"/>
    <w:rsid w:val="59070E1D"/>
    <w:rsid w:val="5A837291"/>
    <w:rsid w:val="5AEC7FFD"/>
    <w:rsid w:val="5B74479A"/>
    <w:rsid w:val="5BAF1661"/>
    <w:rsid w:val="5BB07212"/>
    <w:rsid w:val="5C4F5402"/>
    <w:rsid w:val="5C7133B8"/>
    <w:rsid w:val="5CA15B97"/>
    <w:rsid w:val="5CBB6CB0"/>
    <w:rsid w:val="5CDC4C66"/>
    <w:rsid w:val="5CE345F1"/>
    <w:rsid w:val="5CEC6008"/>
    <w:rsid w:val="5D1C12D3"/>
    <w:rsid w:val="5D5C7089"/>
    <w:rsid w:val="5DC77BA2"/>
    <w:rsid w:val="5E04700C"/>
    <w:rsid w:val="5E793037"/>
    <w:rsid w:val="5F184590"/>
    <w:rsid w:val="5F1F779F"/>
    <w:rsid w:val="5F8261BE"/>
    <w:rsid w:val="60BB2A43"/>
    <w:rsid w:val="619736AB"/>
    <w:rsid w:val="626D4608"/>
    <w:rsid w:val="62FA54F0"/>
    <w:rsid w:val="630F1C12"/>
    <w:rsid w:val="63E42EEF"/>
    <w:rsid w:val="6482499D"/>
    <w:rsid w:val="64B14BC2"/>
    <w:rsid w:val="667E0635"/>
    <w:rsid w:val="66EA5766"/>
    <w:rsid w:val="66FC171C"/>
    <w:rsid w:val="672B61CF"/>
    <w:rsid w:val="673E51F0"/>
    <w:rsid w:val="677A75D3"/>
    <w:rsid w:val="67CB3C1E"/>
    <w:rsid w:val="67DD3A75"/>
    <w:rsid w:val="67E9310A"/>
    <w:rsid w:val="687D5B7C"/>
    <w:rsid w:val="68CF6880"/>
    <w:rsid w:val="69123E71"/>
    <w:rsid w:val="69475245"/>
    <w:rsid w:val="695F3CBF"/>
    <w:rsid w:val="699E413F"/>
    <w:rsid w:val="69E13245"/>
    <w:rsid w:val="6D305B30"/>
    <w:rsid w:val="6D3754BB"/>
    <w:rsid w:val="6D3B1125"/>
    <w:rsid w:val="6D465AD5"/>
    <w:rsid w:val="6D4C79DE"/>
    <w:rsid w:val="6D7E5C2F"/>
    <w:rsid w:val="6E004F03"/>
    <w:rsid w:val="6E742726"/>
    <w:rsid w:val="6F424616"/>
    <w:rsid w:val="6F9E6F2E"/>
    <w:rsid w:val="702E6EEE"/>
    <w:rsid w:val="702F21E7"/>
    <w:rsid w:val="70400CB6"/>
    <w:rsid w:val="70606FEC"/>
    <w:rsid w:val="70636625"/>
    <w:rsid w:val="707B5618"/>
    <w:rsid w:val="709957D5"/>
    <w:rsid w:val="711D4E21"/>
    <w:rsid w:val="719E278D"/>
    <w:rsid w:val="71BB3A25"/>
    <w:rsid w:val="722B1E8D"/>
    <w:rsid w:val="72BD6ACB"/>
    <w:rsid w:val="72DD4E02"/>
    <w:rsid w:val="731068D5"/>
    <w:rsid w:val="73927DA8"/>
    <w:rsid w:val="745F01DC"/>
    <w:rsid w:val="758849E0"/>
    <w:rsid w:val="758A3766"/>
    <w:rsid w:val="758E216C"/>
    <w:rsid w:val="76097931"/>
    <w:rsid w:val="76B52A9A"/>
    <w:rsid w:val="76F507BA"/>
    <w:rsid w:val="77291F0E"/>
    <w:rsid w:val="773D6076"/>
    <w:rsid w:val="77401B33"/>
    <w:rsid w:val="7781252A"/>
    <w:rsid w:val="77D4698D"/>
    <w:rsid w:val="78042B76"/>
    <w:rsid w:val="782E4890"/>
    <w:rsid w:val="783A3050"/>
    <w:rsid w:val="792D0A54"/>
    <w:rsid w:val="7A8F5AA2"/>
    <w:rsid w:val="7BA91428"/>
    <w:rsid w:val="7BD173B3"/>
    <w:rsid w:val="7C9F0D06"/>
    <w:rsid w:val="7D042C28"/>
    <w:rsid w:val="7D6D4BD6"/>
    <w:rsid w:val="7E07472A"/>
    <w:rsid w:val="7E8471C3"/>
    <w:rsid w:val="7F211C9E"/>
    <w:rsid w:val="7F405249"/>
    <w:rsid w:val="7F5524F8"/>
    <w:rsid w:val="7F5E7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BB4790"/>
  <w15:docId w15:val="{7CD5B45B-0D1C-4F89-8533-87F19D4F21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uiPriority="99" w:qFormat="1"/>
    <w:lsdException w:name="Strong" w:uiPriority="22"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433630"/>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0"/>
    <w:link w:val="1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basedOn w:val="2"/>
    <w:next w:val="a0"/>
    <w:link w:val="31"/>
    <w:qFormat/>
    <w:pPr>
      <w:spacing w:before="120"/>
      <w:outlineLvl w:val="2"/>
    </w:pPr>
    <w:rPr>
      <w:sz w:val="28"/>
    </w:rPr>
  </w:style>
  <w:style w:type="paragraph" w:styleId="4">
    <w:name w:val="heading 4"/>
    <w:basedOn w:val="3"/>
    <w:next w:val="a0"/>
    <w:link w:val="41"/>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2">
    <w:name w:val="List Number 2"/>
    <w:basedOn w:val="a5"/>
    <w:qFormat/>
    <w:pPr>
      <w:ind w:left="851"/>
    </w:pPr>
  </w:style>
  <w:style w:type="paragraph" w:styleId="a5">
    <w:name w:val="List Number"/>
    <w:basedOn w:val="a4"/>
    <w:qFormat/>
  </w:style>
  <w:style w:type="paragraph" w:styleId="40">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link w:val="a8"/>
    <w:qFormat/>
    <w:pPr>
      <w:overflowPunct/>
      <w:autoSpaceDE/>
      <w:autoSpaceDN/>
      <w:adjustRightInd/>
      <w:spacing w:before="120" w:after="120"/>
      <w:textAlignment w:val="auto"/>
    </w:pPr>
    <w:rPr>
      <w:rFonts w:eastAsia="MS Gothic"/>
      <w:b/>
      <w:sz w:val="24"/>
      <w:lang w:eastAsia="ja-JP"/>
    </w:rPr>
  </w:style>
  <w:style w:type="paragraph" w:styleId="a9">
    <w:name w:val="Document Map"/>
    <w:basedOn w:val="a0"/>
    <w:link w:val="aa"/>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b">
    <w:name w:val="annotation text"/>
    <w:basedOn w:val="a0"/>
    <w:link w:val="ac"/>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d">
    <w:name w:val="Body Text"/>
    <w:basedOn w:val="a0"/>
    <w:link w:val="ae"/>
    <w:qFormat/>
    <w:pPr>
      <w:overflowPunct/>
      <w:autoSpaceDE/>
      <w:autoSpaceDN/>
      <w:adjustRightInd/>
      <w:spacing w:after="120"/>
      <w:textAlignment w:val="auto"/>
    </w:pPr>
    <w:rPr>
      <w:rFonts w:eastAsia="MS Gothic"/>
      <w:sz w:val="24"/>
      <w:lang w:eastAsia="ja-JP"/>
    </w:rPr>
  </w:style>
  <w:style w:type="paragraph" w:styleId="af">
    <w:name w:val="Body Text Indent"/>
    <w:basedOn w:val="a0"/>
    <w:link w:val="af0"/>
    <w:qFormat/>
    <w:pPr>
      <w:overflowPunct/>
      <w:autoSpaceDE/>
      <w:autoSpaceDN/>
      <w:adjustRightInd/>
      <w:spacing w:after="0"/>
      <w:ind w:left="360"/>
      <w:textAlignment w:val="auto"/>
    </w:pPr>
    <w:rPr>
      <w:rFonts w:eastAsia="MS Gothic"/>
      <w:sz w:val="24"/>
      <w:lang w:eastAsia="ja-JP"/>
    </w:rPr>
  </w:style>
  <w:style w:type="paragraph" w:styleId="af1">
    <w:name w:val="Plain Text"/>
    <w:basedOn w:val="a0"/>
    <w:link w:val="af2"/>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3">
    <w:name w:val="Balloon Text"/>
    <w:basedOn w:val="a0"/>
    <w:link w:val="af4"/>
    <w:qFormat/>
    <w:pPr>
      <w:overflowPunct/>
      <w:autoSpaceDE/>
      <w:autoSpaceDN/>
      <w:adjustRightInd/>
      <w:spacing w:after="0"/>
      <w:textAlignment w:val="auto"/>
    </w:pPr>
    <w:rPr>
      <w:rFonts w:ascii="Arial" w:eastAsia="MS Gothic" w:hAnsi="Arial"/>
      <w:sz w:val="18"/>
      <w:lang w:eastAsia="ja-JP"/>
    </w:rPr>
  </w:style>
  <w:style w:type="paragraph" w:styleId="af5">
    <w:name w:val="footer"/>
    <w:basedOn w:val="af6"/>
    <w:link w:val="af7"/>
    <w:qFormat/>
    <w:pPr>
      <w:jc w:val="center"/>
    </w:pPr>
    <w:rPr>
      <w:i/>
    </w:rPr>
  </w:style>
  <w:style w:type="paragraph" w:styleId="af6">
    <w:name w:val="header"/>
    <w:link w:val="af8"/>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9">
    <w:name w:val="Subtitle"/>
    <w:basedOn w:val="a0"/>
    <w:next w:val="a0"/>
    <w:link w:val="afa"/>
    <w:qFormat/>
    <w:pPr>
      <w:snapToGrid w:val="0"/>
      <w:spacing w:after="60" w:line="276" w:lineRule="auto"/>
      <w:jc w:val="center"/>
      <w:outlineLvl w:val="1"/>
    </w:pPr>
    <w:rPr>
      <w:rFonts w:ascii="Cambria" w:hAnsi="Cambria"/>
      <w:sz w:val="24"/>
      <w:szCs w:val="24"/>
      <w:lang w:eastAsia="en-IN"/>
    </w:rPr>
  </w:style>
  <w:style w:type="paragraph" w:styleId="afb">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c">
    <w:name w:val="table of figures"/>
    <w:basedOn w:val="TOC1"/>
    <w:next w:val="a0"/>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TOC9">
    <w:name w:val="toc 9"/>
    <w:basedOn w:val="TOC8"/>
    <w:next w:val="a0"/>
    <w:qFormat/>
    <w:pPr>
      <w:ind w:left="1418" w:hanging="1418"/>
    </w:pPr>
  </w:style>
  <w:style w:type="paragraph" w:styleId="26">
    <w:name w:val="Body Text 2"/>
    <w:basedOn w:val="a0"/>
    <w:link w:val="27"/>
    <w:qFormat/>
    <w:pPr>
      <w:tabs>
        <w:tab w:val="left" w:pos="1985"/>
      </w:tabs>
      <w:snapToGrid w:val="0"/>
      <w:spacing w:after="0" w:line="276" w:lineRule="auto"/>
      <w:jc w:val="both"/>
    </w:pPr>
    <w:rPr>
      <w:rFonts w:ascii="Arial" w:hAnsi="Arial"/>
      <w:sz w:val="22"/>
      <w:lang w:eastAsia="en-IN"/>
    </w:rPr>
  </w:style>
  <w:style w:type="paragraph" w:styleId="afd">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8">
    <w:name w:val="index 2"/>
    <w:basedOn w:val="10"/>
    <w:next w:val="a0"/>
    <w:qFormat/>
    <w:pPr>
      <w:ind w:left="284"/>
    </w:pPr>
  </w:style>
  <w:style w:type="paragraph" w:styleId="afe">
    <w:name w:val="Title"/>
    <w:basedOn w:val="a0"/>
    <w:link w:val="aff"/>
    <w:qFormat/>
    <w:pPr>
      <w:overflowPunct/>
      <w:autoSpaceDE/>
      <w:autoSpaceDN/>
      <w:adjustRightInd/>
      <w:spacing w:after="0"/>
      <w:jc w:val="center"/>
      <w:textAlignment w:val="auto"/>
    </w:pPr>
    <w:rPr>
      <w:rFonts w:ascii="Arial" w:eastAsia="MS Gothic" w:hAnsi="Arial"/>
      <w:b/>
      <w:sz w:val="24"/>
      <w:lang w:eastAsia="ja-JP"/>
    </w:rPr>
  </w:style>
  <w:style w:type="paragraph" w:styleId="aff0">
    <w:name w:val="annotation subject"/>
    <w:basedOn w:val="ab"/>
    <w:next w:val="ab"/>
    <w:link w:val="aff1"/>
    <w:qFormat/>
    <w:rPr>
      <w:b/>
      <w:sz w:val="24"/>
    </w:rPr>
  </w:style>
  <w:style w:type="table" w:styleId="aff2">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Strong"/>
    <w:uiPriority w:val="22"/>
    <w:qFormat/>
    <w:rPr>
      <w:b/>
      <w:bCs/>
    </w:rPr>
  </w:style>
  <w:style w:type="character" w:styleId="aff4">
    <w:name w:val="page number"/>
    <w:basedOn w:val="a1"/>
    <w:qFormat/>
  </w:style>
  <w:style w:type="character" w:styleId="aff5">
    <w:name w:val="FollowedHyperlink"/>
    <w:uiPriority w:val="99"/>
    <w:qFormat/>
    <w:rPr>
      <w:color w:val="800080"/>
      <w:u w:val="single"/>
    </w:rPr>
  </w:style>
  <w:style w:type="character" w:styleId="aff6">
    <w:name w:val="Emphasis"/>
    <w:basedOn w:val="a1"/>
    <w:qFormat/>
    <w:rPr>
      <w:i/>
      <w:iCs/>
    </w:rPr>
  </w:style>
  <w:style w:type="character" w:styleId="aff7">
    <w:name w:val="Hyperlink"/>
    <w:qFormat/>
    <w:rPr>
      <w:color w:val="0000FF"/>
      <w:u w:val="single"/>
    </w:rPr>
  </w:style>
  <w:style w:type="character" w:styleId="aff8">
    <w:name w:val="annotation reference"/>
    <w:qFormat/>
    <w:rPr>
      <w:rFonts w:eastAsia="Times New Roman"/>
      <w:kern w:val="2"/>
      <w:sz w:val="16"/>
      <w:lang w:val="en-GB"/>
    </w:rPr>
  </w:style>
  <w:style w:type="character" w:styleId="aff9">
    <w:name w:val="footnote reference"/>
    <w:basedOn w:val="a1"/>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d"/>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e">
    <w:name w:val="正文文本 字符"/>
    <w:link w:val="ad"/>
    <w:qFormat/>
    <w:rPr>
      <w:rFonts w:eastAsia="MS Gothic"/>
      <w:sz w:val="24"/>
      <w:lang w:val="en-GB"/>
    </w:rPr>
  </w:style>
  <w:style w:type="character" w:customStyle="1" w:styleId="af0">
    <w:name w:val="正文文本缩进 字符"/>
    <w:link w:val="af"/>
    <w:qFormat/>
    <w:rPr>
      <w:rFonts w:eastAsia="MS Gothic"/>
      <w:sz w:val="24"/>
      <w:lang w:val="en-GB"/>
    </w:rPr>
  </w:style>
  <w:style w:type="character" w:customStyle="1" w:styleId="aa">
    <w:name w:val="文档结构图 字符"/>
    <w:link w:val="a9"/>
    <w:qFormat/>
    <w:rPr>
      <w:rFonts w:ascii="Tahoma" w:eastAsia="MS Gothic" w:hAnsi="Tahoma"/>
      <w:sz w:val="24"/>
      <w:shd w:val="clear" w:color="auto" w:fill="000080"/>
      <w:lang w:val="en-GB"/>
    </w:rPr>
  </w:style>
  <w:style w:type="character" w:customStyle="1" w:styleId="af2">
    <w:name w:val="纯文本 字符"/>
    <w:link w:val="af1"/>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d"/>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f">
    <w:name w:val="标题 字符"/>
    <w:link w:val="afe"/>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d"/>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4">
    <w:name w:val="批注框文本 字符"/>
    <w:link w:val="af3"/>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c">
    <w:name w:val="批注文字 字符"/>
    <w:link w:val="ab"/>
    <w:uiPriority w:val="99"/>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a">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f1">
    <w:name w:val="批注主题 字符"/>
    <w:link w:val="aff0"/>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8">
    <w:name w:val="页眉 字符"/>
    <w:link w:val="af6"/>
    <w:qFormat/>
    <w:locked/>
    <w:rPr>
      <w:rFonts w:ascii="Arial" w:eastAsia="Times New Roman" w:hAnsi="Arial"/>
      <w:b/>
      <w:sz w:val="18"/>
      <w:lang w:val="en-GB" w:eastAsia="en-GB"/>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b">
    <w:name w:val="List Paragraph"/>
    <w:basedOn w:val="a0"/>
    <w:link w:val="affc"/>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c">
    <w:name w:val="列表段落 字符"/>
    <w:link w:val="affb"/>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af7">
    <w:name w:val="页脚 字符"/>
    <w:link w:val="af5"/>
    <w:qFormat/>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af"/>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en-GB"/>
    </w:rPr>
  </w:style>
  <w:style w:type="character" w:customStyle="1" w:styleId="60">
    <w:name w:val="标题 6 字符"/>
    <w:basedOn w:val="a1"/>
    <w:link w:val="6"/>
    <w:qFormat/>
    <w:rPr>
      <w:rFonts w:ascii="Arial" w:eastAsia="Times New Roman" w:hAnsi="Arial"/>
      <w:lang w:val="en-GB" w:eastAsia="en-GB"/>
    </w:rPr>
  </w:style>
  <w:style w:type="character" w:customStyle="1" w:styleId="NOChar">
    <w:name w:val="NO Char"/>
    <w:link w:val="NO"/>
    <w:uiPriority w:val="99"/>
    <w:qFormat/>
    <w:locked/>
    <w:rPr>
      <w:rFonts w:eastAsia="Times New Roman"/>
      <w:lang w:val="en-GB" w:eastAsia="en-GB"/>
    </w:rPr>
  </w:style>
  <w:style w:type="character" w:customStyle="1" w:styleId="apple-converted-space">
    <w:name w:val="apple-converted-space"/>
    <w:basedOn w:val="a1"/>
    <w:qFormat/>
  </w:style>
  <w:style w:type="paragraph" w:customStyle="1" w:styleId="tac0">
    <w:name w:val="tac"/>
    <w:basedOn w:val="a0"/>
    <w:qFormat/>
    <w:pPr>
      <w:keepNext/>
      <w:overflowPunct/>
      <w:adjustRightInd/>
      <w:spacing w:after="0"/>
      <w:jc w:val="center"/>
      <w:textAlignment w:val="auto"/>
    </w:pPr>
    <w:rPr>
      <w:rFonts w:ascii="Arial" w:eastAsia="宋体" w:hAnsi="Arial" w:cs="Arial"/>
      <w:sz w:val="18"/>
      <w:szCs w:val="18"/>
      <w:lang w:val="en-US" w:eastAsia="zh-CN"/>
    </w:rPr>
  </w:style>
  <w:style w:type="character" w:customStyle="1" w:styleId="msoins0">
    <w:name w:val="msoins"/>
    <w:basedOn w:val="a1"/>
    <w:qFormat/>
  </w:style>
  <w:style w:type="character" w:customStyle="1" w:styleId="29">
    <w:name w:val="列出段落 字符2"/>
    <w:uiPriority w:val="34"/>
    <w:qFormat/>
    <w:locked/>
    <w:rPr>
      <w:rFonts w:ascii="Times New Roman" w:eastAsia="宋体" w:hAnsi="Times New Roman" w:cs="Times New Roman"/>
      <w:kern w:val="0"/>
      <w:sz w:val="22"/>
      <w:lang w:eastAsia="en-US"/>
    </w:rPr>
  </w:style>
  <w:style w:type="character" w:customStyle="1" w:styleId="afa">
    <w:name w:val="副标题 字符"/>
    <w:basedOn w:val="a1"/>
    <w:link w:val="af9"/>
    <w:qFormat/>
    <w:rPr>
      <w:rFonts w:ascii="Cambria" w:eastAsia="Times New Roman" w:hAnsi="Cambria"/>
      <w:sz w:val="24"/>
      <w:szCs w:val="24"/>
      <w:lang w:val="en-GB" w:eastAsia="en-IN"/>
    </w:rPr>
  </w:style>
  <w:style w:type="character" w:customStyle="1" w:styleId="27">
    <w:name w:val="正文文本 2 字符"/>
    <w:basedOn w:val="a1"/>
    <w:link w:val="26"/>
    <w:qFormat/>
    <w:rPr>
      <w:rFonts w:ascii="Arial" w:eastAsia="Times New Roman" w:hAnsi="Arial"/>
      <w:sz w:val="22"/>
      <w:lang w:val="en-GB" w:eastAsia="en-IN"/>
    </w:rPr>
  </w:style>
  <w:style w:type="character" w:customStyle="1" w:styleId="50">
    <w:name w:val="标题 5 字符"/>
    <w:link w:val="5"/>
    <w:qFormat/>
    <w:rPr>
      <w:rFonts w:ascii="Arial" w:eastAsia="Times New Roman" w:hAnsi="Arial"/>
      <w:sz w:val="22"/>
      <w:lang w:val="en-GB" w:eastAsia="en-GB"/>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4"/>
      </w:numPr>
      <w:snapToGrid w:val="0"/>
      <w:spacing w:after="120" w:line="276" w:lineRule="auto"/>
      <w:jc w:val="both"/>
    </w:pPr>
    <w:rPr>
      <w:lang w:eastAsia="en-IN"/>
    </w:rPr>
  </w:style>
  <w:style w:type="paragraph" w:customStyle="1" w:styleId="Equation">
    <w:name w:val="Equation"/>
    <w:basedOn w:val="a0"/>
    <w:next w:val="a0"/>
    <w:qFormat/>
    <w:pPr>
      <w:tabs>
        <w:tab w:val="right" w:pos="10206"/>
      </w:tabs>
      <w:snapToGrid w:val="0"/>
      <w:spacing w:after="220" w:line="276" w:lineRule="auto"/>
      <w:ind w:left="1298"/>
      <w:jc w:val="both"/>
    </w:pPr>
    <w:rPr>
      <w:rFonts w:ascii="Arial" w:hAnsi="Arial"/>
      <w:sz w:val="22"/>
      <w:lang w:eastAsia="zh-CN"/>
    </w:rPr>
  </w:style>
  <w:style w:type="paragraph" w:customStyle="1" w:styleId="00BodyText">
    <w:name w:val="00 BodyText"/>
    <w:basedOn w:val="a0"/>
    <w:qFormat/>
    <w:pPr>
      <w:snapToGrid w:val="0"/>
      <w:spacing w:after="220" w:line="276" w:lineRule="auto"/>
      <w:jc w:val="both"/>
    </w:pPr>
    <w:rPr>
      <w:rFonts w:ascii="Arial" w:hAnsi="Arial"/>
      <w:sz w:val="22"/>
      <w:lang w:eastAsia="en-IN"/>
    </w:rPr>
  </w:style>
  <w:style w:type="paragraph" w:customStyle="1" w:styleId="11BodyText">
    <w:name w:val="11 BodyText"/>
    <w:basedOn w:val="a0"/>
    <w:qFormat/>
    <w:pPr>
      <w:snapToGrid w:val="0"/>
      <w:spacing w:after="220" w:line="276" w:lineRule="auto"/>
      <w:ind w:left="1298"/>
      <w:jc w:val="both"/>
    </w:pPr>
    <w:rPr>
      <w:rFonts w:ascii="Arial" w:hAnsi="Arial"/>
      <w:sz w:val="22"/>
      <w:lang w:eastAsia="en-IN"/>
    </w:rPr>
  </w:style>
  <w:style w:type="paragraph" w:customStyle="1" w:styleId="table0">
    <w:name w:val="table"/>
    <w:basedOn w:val="text"/>
    <w:next w:val="text"/>
    <w:qFormat/>
    <w:pPr>
      <w:overflowPunct w:val="0"/>
      <w:autoSpaceDE w:val="0"/>
      <w:autoSpaceDN w:val="0"/>
      <w:adjustRightInd w:val="0"/>
      <w:snapToGrid w:val="0"/>
      <w:spacing w:after="0" w:line="276" w:lineRule="auto"/>
      <w:jc w:val="center"/>
      <w:textAlignment w:val="baseline"/>
    </w:pPr>
    <w:rPr>
      <w:rFonts w:eastAsia="Times New Roman"/>
      <w:sz w:val="20"/>
      <w:lang w:val="en-GB" w:eastAsia="zh-CN"/>
    </w:rPr>
  </w:style>
  <w:style w:type="paragraph" w:customStyle="1" w:styleId="bodyCharCharChar">
    <w:name w:val="body Char Char Char"/>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0"/>
    <w:qFormat/>
    <w:pPr>
      <w:tabs>
        <w:tab w:val="left" w:pos="2160"/>
      </w:tabs>
      <w:snapToGrid w:val="0"/>
      <w:spacing w:before="120" w:after="120" w:line="280" w:lineRule="atLeast"/>
      <w:jc w:val="both"/>
    </w:pPr>
    <w:rPr>
      <w:rFonts w:ascii="New York" w:hAnsi="New York"/>
      <w:sz w:val="24"/>
      <w:lang w:eastAsia="en-IN"/>
    </w:rPr>
  </w:style>
  <w:style w:type="character" w:customStyle="1" w:styleId="13">
    <w:name w:val="标题 1 字符"/>
    <w:qFormat/>
    <w:rPr>
      <w:rFonts w:ascii="Arial" w:eastAsia="Times New Roman" w:hAnsi="Arial"/>
      <w:sz w:val="36"/>
      <w:lang w:val="en-GB" w:eastAsia="en-IN"/>
    </w:rPr>
  </w:style>
  <w:style w:type="character" w:customStyle="1" w:styleId="2a">
    <w:name w:val="标题 2 字符"/>
    <w:qFormat/>
    <w:rPr>
      <w:rFonts w:ascii="Arial" w:eastAsia="Times New Roman" w:hAnsi="Arial"/>
      <w:sz w:val="32"/>
      <w:lang w:val="en-GB" w:eastAsia="en-IN"/>
    </w:rPr>
  </w:style>
  <w:style w:type="character" w:customStyle="1" w:styleId="35">
    <w:name w:val="标题 3 字符"/>
    <w:qFormat/>
    <w:rPr>
      <w:rFonts w:ascii="Times New Roman" w:eastAsia="Times New Roman" w:hAnsi="Times New Roman"/>
      <w:b/>
      <w:sz w:val="21"/>
      <w:lang w:val="en-GB" w:eastAsia="en-IN"/>
    </w:rPr>
  </w:style>
  <w:style w:type="character" w:customStyle="1" w:styleId="43">
    <w:name w:val="标题 4 字符"/>
    <w:qFormat/>
    <w:rPr>
      <w:rFonts w:ascii="Times New Roman" w:eastAsia="Times New Roman" w:hAnsi="Times New Roman"/>
      <w:b/>
      <w:sz w:val="24"/>
      <w:lang w:val="en-GB" w:eastAsia="en-IN"/>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14">
    <w:name w:val="修订1"/>
    <w:hidden/>
    <w:uiPriority w:val="99"/>
    <w:semiHidden/>
    <w:qFormat/>
    <w:pPr>
      <w:spacing w:after="160" w:line="259" w:lineRule="auto"/>
      <w:jc w:val="both"/>
    </w:pPr>
    <w:rPr>
      <w:lang w:val="en-GB" w:eastAsia="en-US"/>
    </w:rPr>
  </w:style>
  <w:style w:type="paragraph" w:customStyle="1" w:styleId="LGTdoc">
    <w:name w:val="LGTdoc_본문"/>
    <w:basedOn w:val="a0"/>
    <w:qFormat/>
    <w:pPr>
      <w:widowControl w:val="0"/>
      <w:overflowPunct/>
      <w:snapToGrid w:val="0"/>
      <w:spacing w:afterLines="50" w:line="264" w:lineRule="auto"/>
      <w:jc w:val="both"/>
      <w:textAlignment w:val="auto"/>
    </w:pPr>
    <w:rPr>
      <w:rFonts w:eastAsia="Batang"/>
      <w:kern w:val="2"/>
      <w:sz w:val="22"/>
      <w:szCs w:val="24"/>
      <w:lang w:eastAsia="ko-KR"/>
    </w:rPr>
  </w:style>
  <w:style w:type="character" w:styleId="affd">
    <w:name w:val="Placeholder Text"/>
    <w:uiPriority w:val="99"/>
    <w:semiHidden/>
    <w:qFormat/>
    <w:rPr>
      <w:color w:val="808080"/>
    </w:rPr>
  </w:style>
  <w:style w:type="paragraph" w:customStyle="1" w:styleId="References">
    <w:name w:val="References"/>
    <w:basedOn w:val="a0"/>
    <w:qFormat/>
    <w:pPr>
      <w:numPr>
        <w:numId w:val="5"/>
      </w:numPr>
      <w:tabs>
        <w:tab w:val="left" w:pos="360"/>
      </w:tabs>
      <w:overflowPunct/>
      <w:adjustRightInd/>
      <w:snapToGrid w:val="0"/>
      <w:spacing w:after="60" w:line="276" w:lineRule="auto"/>
      <w:jc w:val="both"/>
      <w:textAlignment w:val="auto"/>
    </w:pPr>
    <w:rPr>
      <w:szCs w:val="16"/>
      <w:lang w:eastAsia="en-IN"/>
    </w:rPr>
  </w:style>
  <w:style w:type="table" w:customStyle="1" w:styleId="4-11">
    <w:name w:val="网格表 4 - 着色 11"/>
    <w:basedOn w:val="a2"/>
    <w:uiPriority w:val="49"/>
    <w:qFormat/>
    <w:rPr>
      <w:rFonts w:eastAsiaTheme="minorHAns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a8">
    <w:name w:val="题注 字符"/>
    <w:link w:val="a7"/>
    <w:qFormat/>
    <w:rPr>
      <w:rFonts w:eastAsia="MS Gothic"/>
      <w:b/>
      <w:sz w:val="24"/>
      <w:lang w:val="en-GB"/>
    </w:rPr>
  </w:style>
  <w:style w:type="paragraph" w:customStyle="1" w:styleId="Proposal">
    <w:name w:val="Proposal"/>
    <w:basedOn w:val="a0"/>
    <w:link w:val="ProposalChar"/>
    <w:qFormat/>
    <w:pPr>
      <w:numPr>
        <w:numId w:val="6"/>
      </w:numPr>
      <w:tabs>
        <w:tab w:val="left" w:pos="1152"/>
      </w:tabs>
      <w:snapToGrid w:val="0"/>
      <w:spacing w:before="240" w:after="240" w:line="276" w:lineRule="auto"/>
      <w:jc w:val="both"/>
    </w:pPr>
    <w:rPr>
      <w:rFonts w:eastAsia="MS Mincho"/>
      <w:i/>
      <w:lang w:eastAsia="ja-JP"/>
    </w:rPr>
  </w:style>
  <w:style w:type="character" w:customStyle="1" w:styleId="ProposalChar">
    <w:name w:val="Proposal Char"/>
    <w:basedOn w:val="a1"/>
    <w:link w:val="Proposal"/>
    <w:qFormat/>
    <w:rPr>
      <w:rFonts w:eastAsia="MS Mincho"/>
      <w:i/>
      <w:lang w:val="en-GB"/>
    </w:rPr>
  </w:style>
  <w:style w:type="character" w:customStyle="1" w:styleId="B2Char">
    <w:name w:val="B2 Char"/>
    <w:basedOn w:val="a1"/>
    <w:link w:val="B2"/>
    <w:qFormat/>
    <w:locked/>
    <w:rPr>
      <w:rFonts w:eastAsia="Times New Roman"/>
      <w:lang w:val="en-GB" w:eastAsia="en-GB"/>
    </w:rPr>
  </w:style>
  <w:style w:type="character" w:customStyle="1" w:styleId="15">
    <w:name w:val="明显强调1"/>
    <w:basedOn w:val="a1"/>
    <w:uiPriority w:val="21"/>
    <w:qFormat/>
    <w:rPr>
      <w:i/>
      <w:iCs/>
      <w:color w:val="5B9BD5" w:themeColor="accent1"/>
    </w:rPr>
  </w:style>
  <w:style w:type="character" w:customStyle="1" w:styleId="16">
    <w:name w:val="不明显强调1"/>
    <w:basedOn w:val="a1"/>
    <w:uiPriority w:val="19"/>
    <w:qFormat/>
    <w:rPr>
      <w:i/>
      <w:iCs/>
      <w:color w:val="404040" w:themeColor="text1" w:themeTint="BF"/>
    </w:rPr>
  </w:style>
  <w:style w:type="paragraph" w:customStyle="1" w:styleId="Figure">
    <w:name w:val="Figure"/>
    <w:basedOn w:val="a0"/>
    <w:link w:val="FigureChar"/>
    <w:qFormat/>
    <w:pPr>
      <w:numPr>
        <w:numId w:val="7"/>
      </w:numPr>
      <w:snapToGrid w:val="0"/>
      <w:spacing w:after="120" w:line="276" w:lineRule="auto"/>
      <w:jc w:val="center"/>
    </w:pPr>
    <w:rPr>
      <w:lang w:eastAsia="en-IN"/>
    </w:rPr>
  </w:style>
  <w:style w:type="paragraph" w:customStyle="1" w:styleId="Table">
    <w:name w:val="Table"/>
    <w:basedOn w:val="Figure"/>
    <w:link w:val="TableChar"/>
    <w:qFormat/>
    <w:pPr>
      <w:numPr>
        <w:numId w:val="8"/>
      </w:numPr>
    </w:pPr>
  </w:style>
  <w:style w:type="character" w:customStyle="1" w:styleId="FigureChar">
    <w:name w:val="Figure Char"/>
    <w:basedOn w:val="a1"/>
    <w:link w:val="Figure"/>
    <w:qFormat/>
    <w:rPr>
      <w:rFonts w:eastAsia="Times New Roman"/>
      <w:lang w:val="en-GB" w:eastAsia="en-IN"/>
    </w:rPr>
  </w:style>
  <w:style w:type="paragraph" w:customStyle="1" w:styleId="Observation">
    <w:name w:val="Observation"/>
    <w:basedOn w:val="Proposal"/>
    <w:link w:val="ObservationChar"/>
    <w:qFormat/>
    <w:pPr>
      <w:numPr>
        <w:numId w:val="9"/>
      </w:numPr>
      <w:ind w:left="0" w:firstLine="0"/>
    </w:pPr>
  </w:style>
  <w:style w:type="character" w:customStyle="1" w:styleId="TableChar">
    <w:name w:val="Table Char"/>
    <w:basedOn w:val="FigureChar"/>
    <w:link w:val="Table"/>
    <w:qFormat/>
    <w:rPr>
      <w:rFonts w:eastAsia="Times New Roman"/>
      <w:lang w:val="en-GB" w:eastAsia="en-IN"/>
    </w:rPr>
  </w:style>
  <w:style w:type="character" w:customStyle="1" w:styleId="ObservationChar">
    <w:name w:val="Observation Char"/>
    <w:basedOn w:val="ProposalChar"/>
    <w:link w:val="Observation"/>
    <w:qFormat/>
    <w:rPr>
      <w:rFonts w:eastAsia="MS Mincho"/>
      <w:i/>
      <w:lang w:val="en-GB"/>
    </w:rPr>
  </w:style>
  <w:style w:type="table" w:customStyle="1" w:styleId="TableGrid1">
    <w:name w:val="Table Grid1"/>
    <w:basedOn w:val="a2"/>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2"/>
    <w:semiHidden/>
    <w:qFormat/>
    <w:rPr>
      <w:rFonts w:eastAsia="CG Times (WN)"/>
    </w:rPr>
    <w:tblPr/>
  </w:style>
  <w:style w:type="character" w:customStyle="1" w:styleId="SubtleEmphasis1">
    <w:name w:val="Subtle Emphasis1"/>
    <w:basedOn w:val="a1"/>
    <w:uiPriority w:val="19"/>
    <w:qFormat/>
    <w:rPr>
      <w:i/>
      <w:iCs/>
      <w:color w:val="404040" w:themeColor="text1" w:themeTint="BF"/>
    </w:rPr>
  </w:style>
  <w:style w:type="character" w:customStyle="1" w:styleId="IntenseEmphasis1">
    <w:name w:val="Intense Emphasis1"/>
    <w:basedOn w:val="a1"/>
    <w:uiPriority w:val="21"/>
    <w:qFormat/>
    <w:rPr>
      <w:i/>
      <w:iCs/>
      <w:color w:val="5B9BD5" w:themeColor="accent1"/>
    </w:rPr>
  </w:style>
  <w:style w:type="character" w:customStyle="1" w:styleId="SubtleReference1">
    <w:name w:val="Subtle Reference1"/>
    <w:basedOn w:val="a1"/>
    <w:uiPriority w:val="31"/>
    <w:qFormat/>
    <w:rPr>
      <w:smallCaps/>
      <w:color w:val="595959" w:themeColor="text1" w:themeTint="A6"/>
    </w:rPr>
  </w:style>
  <w:style w:type="character" w:customStyle="1" w:styleId="BookTitle1">
    <w:name w:val="Book Title1"/>
    <w:basedOn w:val="a1"/>
    <w:uiPriority w:val="33"/>
    <w:qFormat/>
    <w:rPr>
      <w:b/>
      <w:bCs/>
      <w:i/>
      <w:iCs/>
      <w:spacing w:val="5"/>
    </w:rPr>
  </w:style>
  <w:style w:type="paragraph" w:customStyle="1" w:styleId="17">
    <w:name w:val="正文1"/>
    <w:qFormat/>
    <w:pPr>
      <w:overflowPunct w:val="0"/>
      <w:autoSpaceDE w:val="0"/>
      <w:autoSpaceDN w:val="0"/>
      <w:adjustRightInd w:val="0"/>
      <w:spacing w:before="100" w:beforeAutospacing="1" w:after="180" w:line="259" w:lineRule="auto"/>
      <w:jc w:val="both"/>
      <w:textAlignment w:val="baseline"/>
    </w:pPr>
    <w:rPr>
      <w:sz w:val="24"/>
      <w:szCs w:val="24"/>
    </w:rPr>
  </w:style>
  <w:style w:type="paragraph" w:customStyle="1" w:styleId="IvDInstructiontext">
    <w:name w:val="IvD Instructiontext"/>
    <w:basedOn w:val="ad"/>
    <w:link w:val="IvDInstructiontextChar"/>
    <w:uiPriority w:val="99"/>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i/>
      <w:color w:val="7F7F7F" w:themeColor="text1" w:themeTint="80"/>
      <w:spacing w:val="2"/>
      <w:sz w:val="18"/>
      <w:szCs w:val="18"/>
      <w:lang w:eastAsia="en-IN"/>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GB" w:eastAsia="en-IN"/>
    </w:rPr>
  </w:style>
  <w:style w:type="paragraph" w:customStyle="1" w:styleId="IvDbodytext">
    <w:name w:val="IvD bodytext"/>
    <w:basedOn w:val="ad"/>
    <w:link w:val="IvDbodytextChar"/>
    <w:qFormat/>
    <w:pPr>
      <w:keepLines/>
      <w:tabs>
        <w:tab w:val="left" w:pos="2552"/>
        <w:tab w:val="left" w:pos="3856"/>
        <w:tab w:val="left" w:pos="5216"/>
        <w:tab w:val="left" w:pos="6464"/>
        <w:tab w:val="left" w:pos="7768"/>
        <w:tab w:val="left" w:pos="9072"/>
        <w:tab w:val="left" w:pos="9639"/>
      </w:tabs>
      <w:snapToGrid w:val="0"/>
      <w:spacing w:before="240" w:after="0" w:line="276" w:lineRule="auto"/>
      <w:jc w:val="both"/>
    </w:pPr>
    <w:rPr>
      <w:rFonts w:ascii="Arial" w:eastAsia="Times New Roman" w:hAnsi="Arial"/>
      <w:spacing w:val="2"/>
      <w:sz w:val="20"/>
      <w:lang w:eastAsia="en-IN"/>
    </w:rPr>
  </w:style>
  <w:style w:type="character" w:customStyle="1" w:styleId="IvDbodytextChar">
    <w:name w:val="IvD bodytext Char"/>
    <w:basedOn w:val="a1"/>
    <w:link w:val="IvDbodytext"/>
    <w:qFormat/>
    <w:rPr>
      <w:rFonts w:ascii="Arial" w:eastAsia="Times New Roman" w:hAnsi="Arial"/>
      <w:spacing w:val="2"/>
      <w:lang w:val="en-GB" w:eastAsia="en-IN"/>
    </w:rPr>
  </w:style>
  <w:style w:type="table" w:customStyle="1" w:styleId="GridTable5Dark-Accent11">
    <w:name w:val="Grid Table 5 Dark - Accent 11"/>
    <w:basedOn w:val="a2"/>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paragraph">
    <w:name w:val="paragraph"/>
    <w:basedOn w:val="a0"/>
    <w:qFormat/>
    <w:pPr>
      <w:overflowPunct/>
      <w:autoSpaceDE/>
      <w:autoSpaceDN/>
      <w:adjustRightInd/>
      <w:snapToGrid w:val="0"/>
      <w:spacing w:before="100" w:beforeAutospacing="1" w:after="100" w:afterAutospacing="1" w:line="276" w:lineRule="auto"/>
      <w:jc w:val="both"/>
      <w:textAlignment w:val="auto"/>
    </w:pPr>
    <w:rPr>
      <w:sz w:val="24"/>
      <w:szCs w:val="24"/>
      <w:lang w:val="sv-SE" w:eastAsia="sv-SE"/>
    </w:rPr>
  </w:style>
  <w:style w:type="character" w:customStyle="1" w:styleId="normaltextrun">
    <w:name w:val="normaltextrun"/>
    <w:basedOn w:val="a1"/>
    <w:qFormat/>
  </w:style>
  <w:style w:type="character" w:customStyle="1" w:styleId="eop">
    <w:name w:val="eop"/>
    <w:basedOn w:val="a1"/>
    <w:qFormat/>
  </w:style>
  <w:style w:type="table" w:customStyle="1" w:styleId="18">
    <w:name w:val="网格型1"/>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qFormat/>
    <w:pPr>
      <w:numPr>
        <w:numId w:val="10"/>
      </w:numPr>
      <w:snapToGrid w:val="0"/>
      <w:spacing w:before="60" w:after="60" w:line="276" w:lineRule="auto"/>
      <w:jc w:val="both"/>
    </w:pPr>
    <w:rPr>
      <w:rFonts w:eastAsia="宋体"/>
      <w:sz w:val="22"/>
      <w:lang w:val="en-US" w:eastAsia="zh-CN"/>
    </w:rPr>
  </w:style>
  <w:style w:type="paragraph" w:customStyle="1" w:styleId="3GPPText">
    <w:name w:val="3GPP Text"/>
    <w:basedOn w:val="a0"/>
    <w:qFormat/>
    <w:pPr>
      <w:snapToGrid w:val="0"/>
      <w:spacing w:before="120" w:after="120" w:line="276" w:lineRule="auto"/>
      <w:jc w:val="both"/>
    </w:pPr>
    <w:rPr>
      <w:rFonts w:eastAsia="宋体"/>
      <w:sz w:val="22"/>
      <w:lang w:eastAsia="en-US"/>
    </w:rPr>
  </w:style>
  <w:style w:type="paragraph" w:customStyle="1" w:styleId="Revision1">
    <w:name w:val="Revision1"/>
    <w:hidden/>
    <w:uiPriority w:val="99"/>
    <w:semiHidden/>
    <w:qFormat/>
    <w:pPr>
      <w:spacing w:after="160" w:line="259" w:lineRule="auto"/>
      <w:jc w:val="both"/>
    </w:pPr>
    <w:rPr>
      <w:rFonts w:eastAsia="Times New Roman"/>
      <w:lang w:val="en-GB" w:eastAsia="en-IN"/>
    </w:rPr>
  </w:style>
  <w:style w:type="paragraph" w:customStyle="1" w:styleId="msolistparagraph0">
    <w:name w:val="msolistparagraph"/>
    <w:basedOn w:val="a0"/>
    <w:qFormat/>
    <w:pPr>
      <w:numPr>
        <w:numId w:val="11"/>
      </w:numPr>
      <w:overflowPunct/>
      <w:autoSpaceDE/>
      <w:autoSpaceDN/>
      <w:adjustRightInd/>
      <w:snapToGrid w:val="0"/>
      <w:spacing w:after="120" w:line="276" w:lineRule="auto"/>
      <w:jc w:val="both"/>
    </w:pPr>
    <w:rPr>
      <w:rFonts w:eastAsia="Calibri"/>
      <w:szCs w:val="22"/>
      <w:lang w:val="en-US" w:eastAsia="zh-CN"/>
    </w:rPr>
  </w:style>
  <w:style w:type="character" w:customStyle="1" w:styleId="41">
    <w:name w:val="标题 4 字符1"/>
    <w:basedOn w:val="a1"/>
    <w:link w:val="4"/>
    <w:qFormat/>
    <w:rPr>
      <w:rFonts w:ascii="Arial" w:eastAsia="Times New Roman" w:hAnsi="Arial"/>
      <w:sz w:val="24"/>
      <w:lang w:val="en-GB" w:eastAsia="en-GB"/>
    </w:rPr>
  </w:style>
  <w:style w:type="character" w:customStyle="1" w:styleId="Char">
    <w:name w:val="列出段落 Char"/>
    <w:basedOn w:val="a1"/>
    <w:qFormat/>
    <w:rPr>
      <w:rFonts w:ascii="Calibri" w:eastAsia="Calibri" w:hAnsi="Calibri" w:cs="Calibri" w:hint="default"/>
      <w:szCs w:val="22"/>
      <w:lang w:val="en-US" w:eastAsia="en-US"/>
    </w:rPr>
  </w:style>
  <w:style w:type="character" w:customStyle="1" w:styleId="31">
    <w:name w:val="标题 3 字符1"/>
    <w:basedOn w:val="a1"/>
    <w:link w:val="3"/>
    <w:qFormat/>
    <w:rPr>
      <w:rFonts w:ascii="Arial" w:eastAsia="Times New Roman" w:hAnsi="Arial"/>
      <w:sz w:val="28"/>
      <w:lang w:val="en-GB" w:eastAsia="en-GB"/>
    </w:rPr>
  </w:style>
  <w:style w:type="character" w:customStyle="1" w:styleId="11">
    <w:name w:val="标题 1 字符1"/>
    <w:basedOn w:val="a1"/>
    <w:link w:val="1"/>
    <w:qFormat/>
    <w:rPr>
      <w:rFonts w:ascii="Arial" w:eastAsia="Times New Roman" w:hAnsi="Arial"/>
      <w:sz w:val="36"/>
      <w:lang w:val="en-GB" w:eastAsia="en-GB"/>
    </w:rPr>
  </w:style>
  <w:style w:type="character" w:customStyle="1" w:styleId="21">
    <w:name w:val="标题 2 字符1"/>
    <w:basedOn w:val="a1"/>
    <w:link w:val="2"/>
    <w:qFormat/>
    <w:rPr>
      <w:rFonts w:ascii="Arial" w:eastAsia="Times New Roman" w:hAnsi="Arial"/>
      <w:sz w:val="32"/>
      <w:lang w:val="en-GB" w:eastAsia="en-GB"/>
    </w:rPr>
  </w:style>
  <w:style w:type="paragraph" w:customStyle="1" w:styleId="Style1">
    <w:name w:val="Style1"/>
    <w:basedOn w:val="a0"/>
    <w:qFormat/>
    <w:pPr>
      <w:spacing w:after="120" w:line="300" w:lineRule="auto"/>
      <w:ind w:firstLine="360"/>
      <w:contextualSpacing/>
      <w:jc w:val="both"/>
    </w:pPr>
    <w:rPr>
      <w:rFonts w:eastAsia="宋体"/>
      <w:lang w:val="en-US" w:eastAsia="zh-CN"/>
    </w:rPr>
  </w:style>
  <w:style w:type="table" w:customStyle="1" w:styleId="2b">
    <w:name w:val="표 구분선2"/>
    <w:basedOn w:val="a2"/>
    <w:uiPriority w:val="59"/>
    <w:qFormat/>
    <w:pPr>
      <w:spacing w:before="120" w:line="280" w:lineRule="atLeast"/>
    </w:pPr>
    <w:rPr>
      <w:rFonts w:ascii="New York" w:hAnsi="New York"/>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a0"/>
    <w:qFormat/>
    <w:pPr>
      <w:snapToGrid w:val="0"/>
      <w:spacing w:before="40" w:after="120" w:line="276" w:lineRule="auto"/>
      <w:jc w:val="both"/>
    </w:pPr>
    <w:rPr>
      <w:rFonts w:ascii="Arial" w:eastAsia="MS Mincho" w:hAnsi="Arial"/>
      <w:i/>
      <w:sz w:val="18"/>
    </w:rPr>
  </w:style>
  <w:style w:type="paragraph" w:customStyle="1" w:styleId="3GPPNormalText">
    <w:name w:val="3GPP Normal Text"/>
    <w:basedOn w:val="ad"/>
    <w:qFormat/>
    <w:pPr>
      <w:tabs>
        <w:tab w:val="left" w:pos="1440"/>
      </w:tabs>
      <w:snapToGrid w:val="0"/>
      <w:spacing w:line="276" w:lineRule="auto"/>
      <w:ind w:left="1440" w:hanging="1440"/>
      <w:jc w:val="both"/>
    </w:pPr>
    <w:rPr>
      <w:rFonts w:eastAsia="MS Mincho"/>
      <w:sz w:val="22"/>
      <w:szCs w:val="24"/>
      <w:lang w:val="en-US" w:eastAsia="zh-CN"/>
    </w:rPr>
  </w:style>
  <w:style w:type="paragraph" w:customStyle="1" w:styleId="Revision2">
    <w:name w:val="Revision2"/>
    <w:hidden/>
    <w:uiPriority w:val="99"/>
    <w:unhideWhenUsed/>
    <w:qFormat/>
    <w:pPr>
      <w:spacing w:after="160" w:line="259" w:lineRule="auto"/>
      <w:jc w:val="both"/>
    </w:pPr>
    <w:rPr>
      <w:rFonts w:eastAsia="Times New Roman"/>
      <w:lang w:val="en-GB" w:eastAsia="en-IN"/>
    </w:rPr>
  </w:style>
  <w:style w:type="character" w:customStyle="1" w:styleId="B1Zchn">
    <w:name w:val="B1 Zchn"/>
    <w:qFormat/>
    <w:locked/>
    <w:rPr>
      <w:lang w:eastAsia="en-US"/>
    </w:rPr>
  </w:style>
  <w:style w:type="character" w:customStyle="1" w:styleId="19">
    <w:name w:val="未处理的提及1"/>
    <w:basedOn w:val="a1"/>
    <w:uiPriority w:val="99"/>
    <w:semiHidden/>
    <w:unhideWhenUsed/>
    <w:qFormat/>
    <w:rPr>
      <w:color w:val="605E5C"/>
      <w:shd w:val="clear" w:color="auto" w:fill="E1DFDD"/>
    </w:rPr>
  </w:style>
  <w:style w:type="paragraph" w:customStyle="1" w:styleId="2c">
    <w:name w:val="正文2"/>
    <w:qFormat/>
    <w:pPr>
      <w:overflowPunct w:val="0"/>
      <w:autoSpaceDE w:val="0"/>
      <w:autoSpaceDN w:val="0"/>
      <w:adjustRightInd w:val="0"/>
      <w:spacing w:before="100" w:beforeAutospacing="1" w:after="180"/>
      <w:textAlignment w:val="baseline"/>
    </w:pPr>
    <w:rPr>
      <w:sz w:val="24"/>
      <w:szCs w:val="24"/>
    </w:rPr>
  </w:style>
  <w:style w:type="paragraph" w:customStyle="1" w:styleId="msonormal0">
    <w:name w:val="msonormal"/>
    <w:basedOn w:val="a0"/>
    <w:qFormat/>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font5">
    <w:name w:val="font5"/>
    <w:basedOn w:val="a0"/>
    <w:qFormat/>
    <w:pPr>
      <w:overflowPunct/>
      <w:autoSpaceDE/>
      <w:autoSpaceDN/>
      <w:adjustRightInd/>
      <w:spacing w:before="100" w:beforeAutospacing="1" w:after="100" w:afterAutospacing="1"/>
      <w:textAlignment w:val="auto"/>
    </w:pPr>
    <w:rPr>
      <w:rFonts w:ascii="Tahoma" w:eastAsia="宋体" w:hAnsi="Tahoma" w:cs="Tahoma"/>
      <w:color w:val="000000"/>
      <w:sz w:val="18"/>
      <w:szCs w:val="18"/>
      <w:lang w:val="en-US" w:eastAsia="zh-CN"/>
    </w:rPr>
  </w:style>
  <w:style w:type="paragraph" w:customStyle="1" w:styleId="font6">
    <w:name w:val="font6"/>
    <w:basedOn w:val="a0"/>
    <w:qFormat/>
    <w:pPr>
      <w:overflowPunct/>
      <w:autoSpaceDE/>
      <w:autoSpaceDN/>
      <w:adjustRightInd/>
      <w:spacing w:before="100" w:beforeAutospacing="1" w:after="100" w:afterAutospacing="1"/>
      <w:textAlignment w:val="auto"/>
    </w:pPr>
    <w:rPr>
      <w:rFonts w:ascii="Tahoma" w:eastAsia="宋体" w:hAnsi="Tahoma" w:cs="Tahoma"/>
      <w:b/>
      <w:bCs/>
      <w:color w:val="000000"/>
      <w:sz w:val="18"/>
      <w:szCs w:val="18"/>
      <w:lang w:val="en-US" w:eastAsia="zh-CN"/>
    </w:rPr>
  </w:style>
  <w:style w:type="paragraph" w:customStyle="1" w:styleId="xl66">
    <w:name w:val="xl66"/>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7">
    <w:name w:val="xl67"/>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8">
    <w:name w:val="xl68"/>
    <w:basedOn w:val="a0"/>
    <w:qFormat/>
    <w:pPr>
      <w:shd w:val="clear" w:color="000000" w:fill="FFFFFF"/>
      <w:overflowPunct/>
      <w:autoSpaceDE/>
      <w:autoSpaceDN/>
      <w:adjustRightInd/>
      <w:spacing w:before="100" w:beforeAutospacing="1" w:after="100" w:afterAutospacing="1"/>
      <w:textAlignment w:val="top"/>
    </w:pPr>
    <w:rPr>
      <w:rFonts w:ascii="Arial" w:eastAsia="宋体" w:hAnsi="Arial" w:cs="Arial"/>
      <w:sz w:val="16"/>
      <w:szCs w:val="16"/>
      <w:lang w:val="en-US" w:eastAsia="zh-CN"/>
    </w:rPr>
  </w:style>
  <w:style w:type="paragraph" w:customStyle="1" w:styleId="xl69">
    <w:name w:val="xl69"/>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b/>
      <w:bCs/>
      <w:color w:val="0000FF"/>
      <w:sz w:val="16"/>
      <w:szCs w:val="16"/>
      <w:u w:val="single"/>
      <w:lang w:val="en-US" w:eastAsia="zh-CN"/>
    </w:rPr>
  </w:style>
  <w:style w:type="paragraph" w:customStyle="1" w:styleId="xl70">
    <w:name w:val="xl70"/>
    <w:basedOn w:val="a0"/>
    <w:qFormat/>
    <w:pPr>
      <w:pBdr>
        <w:top w:val="single" w:sz="4" w:space="0" w:color="A6A6A6"/>
        <w:left w:val="single" w:sz="4" w:space="0" w:color="A6A6A6"/>
        <w:bottom w:val="single" w:sz="4" w:space="0" w:color="A6A6A6"/>
        <w:right w:val="single" w:sz="4" w:space="0" w:color="A6A6A6"/>
      </w:pBdr>
      <w:overflowPunct/>
      <w:autoSpaceDE/>
      <w:autoSpaceDN/>
      <w:adjustRightInd/>
      <w:spacing w:before="100" w:beforeAutospacing="1" w:after="100" w:afterAutospacing="1"/>
      <w:textAlignment w:val="top"/>
    </w:pPr>
    <w:rPr>
      <w:rFonts w:ascii="Arial" w:eastAsia="宋体" w:hAnsi="Arial" w:cs="Arial"/>
      <w:color w:val="000000"/>
      <w:sz w:val="16"/>
      <w:szCs w:val="16"/>
      <w:lang w:val="en-US" w:eastAsia="zh-CN"/>
    </w:rPr>
  </w:style>
  <w:style w:type="paragraph" w:styleId="affe">
    <w:name w:val="Revision"/>
    <w:hidden/>
    <w:uiPriority w:val="99"/>
    <w:unhideWhenUsed/>
    <w:rsid w:val="001014F9"/>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7153">
      <w:bodyDiv w:val="1"/>
      <w:marLeft w:val="0"/>
      <w:marRight w:val="0"/>
      <w:marTop w:val="0"/>
      <w:marBottom w:val="0"/>
      <w:divBdr>
        <w:top w:val="none" w:sz="0" w:space="0" w:color="auto"/>
        <w:left w:val="none" w:sz="0" w:space="0" w:color="auto"/>
        <w:bottom w:val="none" w:sz="0" w:space="0" w:color="auto"/>
        <w:right w:val="none" w:sz="0" w:space="0" w:color="auto"/>
      </w:divBdr>
    </w:div>
    <w:div w:id="1663163">
      <w:bodyDiv w:val="1"/>
      <w:marLeft w:val="0"/>
      <w:marRight w:val="0"/>
      <w:marTop w:val="0"/>
      <w:marBottom w:val="0"/>
      <w:divBdr>
        <w:top w:val="none" w:sz="0" w:space="0" w:color="auto"/>
        <w:left w:val="none" w:sz="0" w:space="0" w:color="auto"/>
        <w:bottom w:val="none" w:sz="0" w:space="0" w:color="auto"/>
        <w:right w:val="none" w:sz="0" w:space="0" w:color="auto"/>
      </w:divBdr>
    </w:div>
    <w:div w:id="24329966">
      <w:bodyDiv w:val="1"/>
      <w:marLeft w:val="0"/>
      <w:marRight w:val="0"/>
      <w:marTop w:val="0"/>
      <w:marBottom w:val="0"/>
      <w:divBdr>
        <w:top w:val="none" w:sz="0" w:space="0" w:color="auto"/>
        <w:left w:val="none" w:sz="0" w:space="0" w:color="auto"/>
        <w:bottom w:val="none" w:sz="0" w:space="0" w:color="auto"/>
        <w:right w:val="none" w:sz="0" w:space="0" w:color="auto"/>
      </w:divBdr>
    </w:div>
    <w:div w:id="24989970">
      <w:bodyDiv w:val="1"/>
      <w:marLeft w:val="0"/>
      <w:marRight w:val="0"/>
      <w:marTop w:val="0"/>
      <w:marBottom w:val="0"/>
      <w:divBdr>
        <w:top w:val="none" w:sz="0" w:space="0" w:color="auto"/>
        <w:left w:val="none" w:sz="0" w:space="0" w:color="auto"/>
        <w:bottom w:val="none" w:sz="0" w:space="0" w:color="auto"/>
        <w:right w:val="none" w:sz="0" w:space="0" w:color="auto"/>
      </w:divBdr>
    </w:div>
    <w:div w:id="27607435">
      <w:bodyDiv w:val="1"/>
      <w:marLeft w:val="0"/>
      <w:marRight w:val="0"/>
      <w:marTop w:val="0"/>
      <w:marBottom w:val="0"/>
      <w:divBdr>
        <w:top w:val="none" w:sz="0" w:space="0" w:color="auto"/>
        <w:left w:val="none" w:sz="0" w:space="0" w:color="auto"/>
        <w:bottom w:val="none" w:sz="0" w:space="0" w:color="auto"/>
        <w:right w:val="none" w:sz="0" w:space="0" w:color="auto"/>
      </w:divBdr>
    </w:div>
    <w:div w:id="35668514">
      <w:bodyDiv w:val="1"/>
      <w:marLeft w:val="0"/>
      <w:marRight w:val="0"/>
      <w:marTop w:val="0"/>
      <w:marBottom w:val="0"/>
      <w:divBdr>
        <w:top w:val="none" w:sz="0" w:space="0" w:color="auto"/>
        <w:left w:val="none" w:sz="0" w:space="0" w:color="auto"/>
        <w:bottom w:val="none" w:sz="0" w:space="0" w:color="auto"/>
        <w:right w:val="none" w:sz="0" w:space="0" w:color="auto"/>
      </w:divBdr>
    </w:div>
    <w:div w:id="38208718">
      <w:bodyDiv w:val="1"/>
      <w:marLeft w:val="0"/>
      <w:marRight w:val="0"/>
      <w:marTop w:val="0"/>
      <w:marBottom w:val="0"/>
      <w:divBdr>
        <w:top w:val="none" w:sz="0" w:space="0" w:color="auto"/>
        <w:left w:val="none" w:sz="0" w:space="0" w:color="auto"/>
        <w:bottom w:val="none" w:sz="0" w:space="0" w:color="auto"/>
        <w:right w:val="none" w:sz="0" w:space="0" w:color="auto"/>
      </w:divBdr>
    </w:div>
    <w:div w:id="38671432">
      <w:bodyDiv w:val="1"/>
      <w:marLeft w:val="0"/>
      <w:marRight w:val="0"/>
      <w:marTop w:val="0"/>
      <w:marBottom w:val="0"/>
      <w:divBdr>
        <w:top w:val="none" w:sz="0" w:space="0" w:color="auto"/>
        <w:left w:val="none" w:sz="0" w:space="0" w:color="auto"/>
        <w:bottom w:val="none" w:sz="0" w:space="0" w:color="auto"/>
        <w:right w:val="none" w:sz="0" w:space="0" w:color="auto"/>
      </w:divBdr>
    </w:div>
    <w:div w:id="53478636">
      <w:bodyDiv w:val="1"/>
      <w:marLeft w:val="0"/>
      <w:marRight w:val="0"/>
      <w:marTop w:val="0"/>
      <w:marBottom w:val="0"/>
      <w:divBdr>
        <w:top w:val="none" w:sz="0" w:space="0" w:color="auto"/>
        <w:left w:val="none" w:sz="0" w:space="0" w:color="auto"/>
        <w:bottom w:val="none" w:sz="0" w:space="0" w:color="auto"/>
        <w:right w:val="none" w:sz="0" w:space="0" w:color="auto"/>
      </w:divBdr>
    </w:div>
    <w:div w:id="54815281">
      <w:bodyDiv w:val="1"/>
      <w:marLeft w:val="0"/>
      <w:marRight w:val="0"/>
      <w:marTop w:val="0"/>
      <w:marBottom w:val="0"/>
      <w:divBdr>
        <w:top w:val="none" w:sz="0" w:space="0" w:color="auto"/>
        <w:left w:val="none" w:sz="0" w:space="0" w:color="auto"/>
        <w:bottom w:val="none" w:sz="0" w:space="0" w:color="auto"/>
        <w:right w:val="none" w:sz="0" w:space="0" w:color="auto"/>
      </w:divBdr>
    </w:div>
    <w:div w:id="54939798">
      <w:bodyDiv w:val="1"/>
      <w:marLeft w:val="0"/>
      <w:marRight w:val="0"/>
      <w:marTop w:val="0"/>
      <w:marBottom w:val="0"/>
      <w:divBdr>
        <w:top w:val="none" w:sz="0" w:space="0" w:color="auto"/>
        <w:left w:val="none" w:sz="0" w:space="0" w:color="auto"/>
        <w:bottom w:val="none" w:sz="0" w:space="0" w:color="auto"/>
        <w:right w:val="none" w:sz="0" w:space="0" w:color="auto"/>
      </w:divBdr>
    </w:div>
    <w:div w:id="87774520">
      <w:bodyDiv w:val="1"/>
      <w:marLeft w:val="0"/>
      <w:marRight w:val="0"/>
      <w:marTop w:val="0"/>
      <w:marBottom w:val="0"/>
      <w:divBdr>
        <w:top w:val="none" w:sz="0" w:space="0" w:color="auto"/>
        <w:left w:val="none" w:sz="0" w:space="0" w:color="auto"/>
        <w:bottom w:val="none" w:sz="0" w:space="0" w:color="auto"/>
        <w:right w:val="none" w:sz="0" w:space="0" w:color="auto"/>
      </w:divBdr>
    </w:div>
    <w:div w:id="93717191">
      <w:bodyDiv w:val="1"/>
      <w:marLeft w:val="0"/>
      <w:marRight w:val="0"/>
      <w:marTop w:val="0"/>
      <w:marBottom w:val="0"/>
      <w:divBdr>
        <w:top w:val="none" w:sz="0" w:space="0" w:color="auto"/>
        <w:left w:val="none" w:sz="0" w:space="0" w:color="auto"/>
        <w:bottom w:val="none" w:sz="0" w:space="0" w:color="auto"/>
        <w:right w:val="none" w:sz="0" w:space="0" w:color="auto"/>
      </w:divBdr>
    </w:div>
    <w:div w:id="94180157">
      <w:bodyDiv w:val="1"/>
      <w:marLeft w:val="0"/>
      <w:marRight w:val="0"/>
      <w:marTop w:val="0"/>
      <w:marBottom w:val="0"/>
      <w:divBdr>
        <w:top w:val="none" w:sz="0" w:space="0" w:color="auto"/>
        <w:left w:val="none" w:sz="0" w:space="0" w:color="auto"/>
        <w:bottom w:val="none" w:sz="0" w:space="0" w:color="auto"/>
        <w:right w:val="none" w:sz="0" w:space="0" w:color="auto"/>
      </w:divBdr>
    </w:div>
    <w:div w:id="125590045">
      <w:bodyDiv w:val="1"/>
      <w:marLeft w:val="0"/>
      <w:marRight w:val="0"/>
      <w:marTop w:val="0"/>
      <w:marBottom w:val="0"/>
      <w:divBdr>
        <w:top w:val="none" w:sz="0" w:space="0" w:color="auto"/>
        <w:left w:val="none" w:sz="0" w:space="0" w:color="auto"/>
        <w:bottom w:val="none" w:sz="0" w:space="0" w:color="auto"/>
        <w:right w:val="none" w:sz="0" w:space="0" w:color="auto"/>
      </w:divBdr>
    </w:div>
    <w:div w:id="127944732">
      <w:bodyDiv w:val="1"/>
      <w:marLeft w:val="0"/>
      <w:marRight w:val="0"/>
      <w:marTop w:val="0"/>
      <w:marBottom w:val="0"/>
      <w:divBdr>
        <w:top w:val="none" w:sz="0" w:space="0" w:color="auto"/>
        <w:left w:val="none" w:sz="0" w:space="0" w:color="auto"/>
        <w:bottom w:val="none" w:sz="0" w:space="0" w:color="auto"/>
        <w:right w:val="none" w:sz="0" w:space="0" w:color="auto"/>
      </w:divBdr>
    </w:div>
    <w:div w:id="129826870">
      <w:bodyDiv w:val="1"/>
      <w:marLeft w:val="0"/>
      <w:marRight w:val="0"/>
      <w:marTop w:val="0"/>
      <w:marBottom w:val="0"/>
      <w:divBdr>
        <w:top w:val="none" w:sz="0" w:space="0" w:color="auto"/>
        <w:left w:val="none" w:sz="0" w:space="0" w:color="auto"/>
        <w:bottom w:val="none" w:sz="0" w:space="0" w:color="auto"/>
        <w:right w:val="none" w:sz="0" w:space="0" w:color="auto"/>
      </w:divBdr>
    </w:div>
    <w:div w:id="144588691">
      <w:bodyDiv w:val="1"/>
      <w:marLeft w:val="0"/>
      <w:marRight w:val="0"/>
      <w:marTop w:val="0"/>
      <w:marBottom w:val="0"/>
      <w:divBdr>
        <w:top w:val="none" w:sz="0" w:space="0" w:color="auto"/>
        <w:left w:val="none" w:sz="0" w:space="0" w:color="auto"/>
        <w:bottom w:val="none" w:sz="0" w:space="0" w:color="auto"/>
        <w:right w:val="none" w:sz="0" w:space="0" w:color="auto"/>
      </w:divBdr>
    </w:div>
    <w:div w:id="152725098">
      <w:bodyDiv w:val="1"/>
      <w:marLeft w:val="0"/>
      <w:marRight w:val="0"/>
      <w:marTop w:val="0"/>
      <w:marBottom w:val="0"/>
      <w:divBdr>
        <w:top w:val="none" w:sz="0" w:space="0" w:color="auto"/>
        <w:left w:val="none" w:sz="0" w:space="0" w:color="auto"/>
        <w:bottom w:val="none" w:sz="0" w:space="0" w:color="auto"/>
        <w:right w:val="none" w:sz="0" w:space="0" w:color="auto"/>
      </w:divBdr>
    </w:div>
    <w:div w:id="157305834">
      <w:bodyDiv w:val="1"/>
      <w:marLeft w:val="0"/>
      <w:marRight w:val="0"/>
      <w:marTop w:val="0"/>
      <w:marBottom w:val="0"/>
      <w:divBdr>
        <w:top w:val="none" w:sz="0" w:space="0" w:color="auto"/>
        <w:left w:val="none" w:sz="0" w:space="0" w:color="auto"/>
        <w:bottom w:val="none" w:sz="0" w:space="0" w:color="auto"/>
        <w:right w:val="none" w:sz="0" w:space="0" w:color="auto"/>
      </w:divBdr>
    </w:div>
    <w:div w:id="159002997">
      <w:bodyDiv w:val="1"/>
      <w:marLeft w:val="0"/>
      <w:marRight w:val="0"/>
      <w:marTop w:val="0"/>
      <w:marBottom w:val="0"/>
      <w:divBdr>
        <w:top w:val="none" w:sz="0" w:space="0" w:color="auto"/>
        <w:left w:val="none" w:sz="0" w:space="0" w:color="auto"/>
        <w:bottom w:val="none" w:sz="0" w:space="0" w:color="auto"/>
        <w:right w:val="none" w:sz="0" w:space="0" w:color="auto"/>
      </w:divBdr>
    </w:div>
    <w:div w:id="159125315">
      <w:bodyDiv w:val="1"/>
      <w:marLeft w:val="0"/>
      <w:marRight w:val="0"/>
      <w:marTop w:val="0"/>
      <w:marBottom w:val="0"/>
      <w:divBdr>
        <w:top w:val="none" w:sz="0" w:space="0" w:color="auto"/>
        <w:left w:val="none" w:sz="0" w:space="0" w:color="auto"/>
        <w:bottom w:val="none" w:sz="0" w:space="0" w:color="auto"/>
        <w:right w:val="none" w:sz="0" w:space="0" w:color="auto"/>
      </w:divBdr>
    </w:div>
    <w:div w:id="166018357">
      <w:bodyDiv w:val="1"/>
      <w:marLeft w:val="0"/>
      <w:marRight w:val="0"/>
      <w:marTop w:val="0"/>
      <w:marBottom w:val="0"/>
      <w:divBdr>
        <w:top w:val="none" w:sz="0" w:space="0" w:color="auto"/>
        <w:left w:val="none" w:sz="0" w:space="0" w:color="auto"/>
        <w:bottom w:val="none" w:sz="0" w:space="0" w:color="auto"/>
        <w:right w:val="none" w:sz="0" w:space="0" w:color="auto"/>
      </w:divBdr>
    </w:div>
    <w:div w:id="183253262">
      <w:bodyDiv w:val="1"/>
      <w:marLeft w:val="0"/>
      <w:marRight w:val="0"/>
      <w:marTop w:val="0"/>
      <w:marBottom w:val="0"/>
      <w:divBdr>
        <w:top w:val="none" w:sz="0" w:space="0" w:color="auto"/>
        <w:left w:val="none" w:sz="0" w:space="0" w:color="auto"/>
        <w:bottom w:val="none" w:sz="0" w:space="0" w:color="auto"/>
        <w:right w:val="none" w:sz="0" w:space="0" w:color="auto"/>
      </w:divBdr>
    </w:div>
    <w:div w:id="203759637">
      <w:bodyDiv w:val="1"/>
      <w:marLeft w:val="0"/>
      <w:marRight w:val="0"/>
      <w:marTop w:val="0"/>
      <w:marBottom w:val="0"/>
      <w:divBdr>
        <w:top w:val="none" w:sz="0" w:space="0" w:color="auto"/>
        <w:left w:val="none" w:sz="0" w:space="0" w:color="auto"/>
        <w:bottom w:val="none" w:sz="0" w:space="0" w:color="auto"/>
        <w:right w:val="none" w:sz="0" w:space="0" w:color="auto"/>
      </w:divBdr>
    </w:div>
    <w:div w:id="204952528">
      <w:bodyDiv w:val="1"/>
      <w:marLeft w:val="0"/>
      <w:marRight w:val="0"/>
      <w:marTop w:val="0"/>
      <w:marBottom w:val="0"/>
      <w:divBdr>
        <w:top w:val="none" w:sz="0" w:space="0" w:color="auto"/>
        <w:left w:val="none" w:sz="0" w:space="0" w:color="auto"/>
        <w:bottom w:val="none" w:sz="0" w:space="0" w:color="auto"/>
        <w:right w:val="none" w:sz="0" w:space="0" w:color="auto"/>
      </w:divBdr>
    </w:div>
    <w:div w:id="212347102">
      <w:bodyDiv w:val="1"/>
      <w:marLeft w:val="0"/>
      <w:marRight w:val="0"/>
      <w:marTop w:val="0"/>
      <w:marBottom w:val="0"/>
      <w:divBdr>
        <w:top w:val="none" w:sz="0" w:space="0" w:color="auto"/>
        <w:left w:val="none" w:sz="0" w:space="0" w:color="auto"/>
        <w:bottom w:val="none" w:sz="0" w:space="0" w:color="auto"/>
        <w:right w:val="none" w:sz="0" w:space="0" w:color="auto"/>
      </w:divBdr>
    </w:div>
    <w:div w:id="219248997">
      <w:bodyDiv w:val="1"/>
      <w:marLeft w:val="0"/>
      <w:marRight w:val="0"/>
      <w:marTop w:val="0"/>
      <w:marBottom w:val="0"/>
      <w:divBdr>
        <w:top w:val="none" w:sz="0" w:space="0" w:color="auto"/>
        <w:left w:val="none" w:sz="0" w:space="0" w:color="auto"/>
        <w:bottom w:val="none" w:sz="0" w:space="0" w:color="auto"/>
        <w:right w:val="none" w:sz="0" w:space="0" w:color="auto"/>
      </w:divBdr>
    </w:div>
    <w:div w:id="219557788">
      <w:bodyDiv w:val="1"/>
      <w:marLeft w:val="0"/>
      <w:marRight w:val="0"/>
      <w:marTop w:val="0"/>
      <w:marBottom w:val="0"/>
      <w:divBdr>
        <w:top w:val="none" w:sz="0" w:space="0" w:color="auto"/>
        <w:left w:val="none" w:sz="0" w:space="0" w:color="auto"/>
        <w:bottom w:val="none" w:sz="0" w:space="0" w:color="auto"/>
        <w:right w:val="none" w:sz="0" w:space="0" w:color="auto"/>
      </w:divBdr>
    </w:div>
    <w:div w:id="231701728">
      <w:bodyDiv w:val="1"/>
      <w:marLeft w:val="0"/>
      <w:marRight w:val="0"/>
      <w:marTop w:val="0"/>
      <w:marBottom w:val="0"/>
      <w:divBdr>
        <w:top w:val="none" w:sz="0" w:space="0" w:color="auto"/>
        <w:left w:val="none" w:sz="0" w:space="0" w:color="auto"/>
        <w:bottom w:val="none" w:sz="0" w:space="0" w:color="auto"/>
        <w:right w:val="none" w:sz="0" w:space="0" w:color="auto"/>
      </w:divBdr>
    </w:div>
    <w:div w:id="233905030">
      <w:bodyDiv w:val="1"/>
      <w:marLeft w:val="0"/>
      <w:marRight w:val="0"/>
      <w:marTop w:val="0"/>
      <w:marBottom w:val="0"/>
      <w:divBdr>
        <w:top w:val="none" w:sz="0" w:space="0" w:color="auto"/>
        <w:left w:val="none" w:sz="0" w:space="0" w:color="auto"/>
        <w:bottom w:val="none" w:sz="0" w:space="0" w:color="auto"/>
        <w:right w:val="none" w:sz="0" w:space="0" w:color="auto"/>
      </w:divBdr>
    </w:div>
    <w:div w:id="234972455">
      <w:bodyDiv w:val="1"/>
      <w:marLeft w:val="0"/>
      <w:marRight w:val="0"/>
      <w:marTop w:val="0"/>
      <w:marBottom w:val="0"/>
      <w:divBdr>
        <w:top w:val="none" w:sz="0" w:space="0" w:color="auto"/>
        <w:left w:val="none" w:sz="0" w:space="0" w:color="auto"/>
        <w:bottom w:val="none" w:sz="0" w:space="0" w:color="auto"/>
        <w:right w:val="none" w:sz="0" w:space="0" w:color="auto"/>
      </w:divBdr>
    </w:div>
    <w:div w:id="254751588">
      <w:bodyDiv w:val="1"/>
      <w:marLeft w:val="0"/>
      <w:marRight w:val="0"/>
      <w:marTop w:val="0"/>
      <w:marBottom w:val="0"/>
      <w:divBdr>
        <w:top w:val="none" w:sz="0" w:space="0" w:color="auto"/>
        <w:left w:val="none" w:sz="0" w:space="0" w:color="auto"/>
        <w:bottom w:val="none" w:sz="0" w:space="0" w:color="auto"/>
        <w:right w:val="none" w:sz="0" w:space="0" w:color="auto"/>
      </w:divBdr>
    </w:div>
    <w:div w:id="256259137">
      <w:bodyDiv w:val="1"/>
      <w:marLeft w:val="0"/>
      <w:marRight w:val="0"/>
      <w:marTop w:val="0"/>
      <w:marBottom w:val="0"/>
      <w:divBdr>
        <w:top w:val="none" w:sz="0" w:space="0" w:color="auto"/>
        <w:left w:val="none" w:sz="0" w:space="0" w:color="auto"/>
        <w:bottom w:val="none" w:sz="0" w:space="0" w:color="auto"/>
        <w:right w:val="none" w:sz="0" w:space="0" w:color="auto"/>
      </w:divBdr>
    </w:div>
    <w:div w:id="263660290">
      <w:bodyDiv w:val="1"/>
      <w:marLeft w:val="0"/>
      <w:marRight w:val="0"/>
      <w:marTop w:val="0"/>
      <w:marBottom w:val="0"/>
      <w:divBdr>
        <w:top w:val="none" w:sz="0" w:space="0" w:color="auto"/>
        <w:left w:val="none" w:sz="0" w:space="0" w:color="auto"/>
        <w:bottom w:val="none" w:sz="0" w:space="0" w:color="auto"/>
        <w:right w:val="none" w:sz="0" w:space="0" w:color="auto"/>
      </w:divBdr>
    </w:div>
    <w:div w:id="275985183">
      <w:bodyDiv w:val="1"/>
      <w:marLeft w:val="0"/>
      <w:marRight w:val="0"/>
      <w:marTop w:val="0"/>
      <w:marBottom w:val="0"/>
      <w:divBdr>
        <w:top w:val="none" w:sz="0" w:space="0" w:color="auto"/>
        <w:left w:val="none" w:sz="0" w:space="0" w:color="auto"/>
        <w:bottom w:val="none" w:sz="0" w:space="0" w:color="auto"/>
        <w:right w:val="none" w:sz="0" w:space="0" w:color="auto"/>
      </w:divBdr>
    </w:div>
    <w:div w:id="277299316">
      <w:bodyDiv w:val="1"/>
      <w:marLeft w:val="0"/>
      <w:marRight w:val="0"/>
      <w:marTop w:val="0"/>
      <w:marBottom w:val="0"/>
      <w:divBdr>
        <w:top w:val="none" w:sz="0" w:space="0" w:color="auto"/>
        <w:left w:val="none" w:sz="0" w:space="0" w:color="auto"/>
        <w:bottom w:val="none" w:sz="0" w:space="0" w:color="auto"/>
        <w:right w:val="none" w:sz="0" w:space="0" w:color="auto"/>
      </w:divBdr>
    </w:div>
    <w:div w:id="281378131">
      <w:bodyDiv w:val="1"/>
      <w:marLeft w:val="0"/>
      <w:marRight w:val="0"/>
      <w:marTop w:val="0"/>
      <w:marBottom w:val="0"/>
      <w:divBdr>
        <w:top w:val="none" w:sz="0" w:space="0" w:color="auto"/>
        <w:left w:val="none" w:sz="0" w:space="0" w:color="auto"/>
        <w:bottom w:val="none" w:sz="0" w:space="0" w:color="auto"/>
        <w:right w:val="none" w:sz="0" w:space="0" w:color="auto"/>
      </w:divBdr>
    </w:div>
    <w:div w:id="290399659">
      <w:bodyDiv w:val="1"/>
      <w:marLeft w:val="0"/>
      <w:marRight w:val="0"/>
      <w:marTop w:val="0"/>
      <w:marBottom w:val="0"/>
      <w:divBdr>
        <w:top w:val="none" w:sz="0" w:space="0" w:color="auto"/>
        <w:left w:val="none" w:sz="0" w:space="0" w:color="auto"/>
        <w:bottom w:val="none" w:sz="0" w:space="0" w:color="auto"/>
        <w:right w:val="none" w:sz="0" w:space="0" w:color="auto"/>
      </w:divBdr>
    </w:div>
    <w:div w:id="293684099">
      <w:bodyDiv w:val="1"/>
      <w:marLeft w:val="0"/>
      <w:marRight w:val="0"/>
      <w:marTop w:val="0"/>
      <w:marBottom w:val="0"/>
      <w:divBdr>
        <w:top w:val="none" w:sz="0" w:space="0" w:color="auto"/>
        <w:left w:val="none" w:sz="0" w:space="0" w:color="auto"/>
        <w:bottom w:val="none" w:sz="0" w:space="0" w:color="auto"/>
        <w:right w:val="none" w:sz="0" w:space="0" w:color="auto"/>
      </w:divBdr>
    </w:div>
    <w:div w:id="294944462">
      <w:bodyDiv w:val="1"/>
      <w:marLeft w:val="0"/>
      <w:marRight w:val="0"/>
      <w:marTop w:val="0"/>
      <w:marBottom w:val="0"/>
      <w:divBdr>
        <w:top w:val="none" w:sz="0" w:space="0" w:color="auto"/>
        <w:left w:val="none" w:sz="0" w:space="0" w:color="auto"/>
        <w:bottom w:val="none" w:sz="0" w:space="0" w:color="auto"/>
        <w:right w:val="none" w:sz="0" w:space="0" w:color="auto"/>
      </w:divBdr>
    </w:div>
    <w:div w:id="327944798">
      <w:bodyDiv w:val="1"/>
      <w:marLeft w:val="0"/>
      <w:marRight w:val="0"/>
      <w:marTop w:val="0"/>
      <w:marBottom w:val="0"/>
      <w:divBdr>
        <w:top w:val="none" w:sz="0" w:space="0" w:color="auto"/>
        <w:left w:val="none" w:sz="0" w:space="0" w:color="auto"/>
        <w:bottom w:val="none" w:sz="0" w:space="0" w:color="auto"/>
        <w:right w:val="none" w:sz="0" w:space="0" w:color="auto"/>
      </w:divBdr>
    </w:div>
    <w:div w:id="330179709">
      <w:bodyDiv w:val="1"/>
      <w:marLeft w:val="0"/>
      <w:marRight w:val="0"/>
      <w:marTop w:val="0"/>
      <w:marBottom w:val="0"/>
      <w:divBdr>
        <w:top w:val="none" w:sz="0" w:space="0" w:color="auto"/>
        <w:left w:val="none" w:sz="0" w:space="0" w:color="auto"/>
        <w:bottom w:val="none" w:sz="0" w:space="0" w:color="auto"/>
        <w:right w:val="none" w:sz="0" w:space="0" w:color="auto"/>
      </w:divBdr>
    </w:div>
    <w:div w:id="341394623">
      <w:bodyDiv w:val="1"/>
      <w:marLeft w:val="0"/>
      <w:marRight w:val="0"/>
      <w:marTop w:val="0"/>
      <w:marBottom w:val="0"/>
      <w:divBdr>
        <w:top w:val="none" w:sz="0" w:space="0" w:color="auto"/>
        <w:left w:val="none" w:sz="0" w:space="0" w:color="auto"/>
        <w:bottom w:val="none" w:sz="0" w:space="0" w:color="auto"/>
        <w:right w:val="none" w:sz="0" w:space="0" w:color="auto"/>
      </w:divBdr>
    </w:div>
    <w:div w:id="347145099">
      <w:bodyDiv w:val="1"/>
      <w:marLeft w:val="0"/>
      <w:marRight w:val="0"/>
      <w:marTop w:val="0"/>
      <w:marBottom w:val="0"/>
      <w:divBdr>
        <w:top w:val="none" w:sz="0" w:space="0" w:color="auto"/>
        <w:left w:val="none" w:sz="0" w:space="0" w:color="auto"/>
        <w:bottom w:val="none" w:sz="0" w:space="0" w:color="auto"/>
        <w:right w:val="none" w:sz="0" w:space="0" w:color="auto"/>
      </w:divBdr>
    </w:div>
    <w:div w:id="360672000">
      <w:bodyDiv w:val="1"/>
      <w:marLeft w:val="0"/>
      <w:marRight w:val="0"/>
      <w:marTop w:val="0"/>
      <w:marBottom w:val="0"/>
      <w:divBdr>
        <w:top w:val="none" w:sz="0" w:space="0" w:color="auto"/>
        <w:left w:val="none" w:sz="0" w:space="0" w:color="auto"/>
        <w:bottom w:val="none" w:sz="0" w:space="0" w:color="auto"/>
        <w:right w:val="none" w:sz="0" w:space="0" w:color="auto"/>
      </w:divBdr>
    </w:div>
    <w:div w:id="364600008">
      <w:bodyDiv w:val="1"/>
      <w:marLeft w:val="0"/>
      <w:marRight w:val="0"/>
      <w:marTop w:val="0"/>
      <w:marBottom w:val="0"/>
      <w:divBdr>
        <w:top w:val="none" w:sz="0" w:space="0" w:color="auto"/>
        <w:left w:val="none" w:sz="0" w:space="0" w:color="auto"/>
        <w:bottom w:val="none" w:sz="0" w:space="0" w:color="auto"/>
        <w:right w:val="none" w:sz="0" w:space="0" w:color="auto"/>
      </w:divBdr>
    </w:div>
    <w:div w:id="364915501">
      <w:bodyDiv w:val="1"/>
      <w:marLeft w:val="0"/>
      <w:marRight w:val="0"/>
      <w:marTop w:val="0"/>
      <w:marBottom w:val="0"/>
      <w:divBdr>
        <w:top w:val="none" w:sz="0" w:space="0" w:color="auto"/>
        <w:left w:val="none" w:sz="0" w:space="0" w:color="auto"/>
        <w:bottom w:val="none" w:sz="0" w:space="0" w:color="auto"/>
        <w:right w:val="none" w:sz="0" w:space="0" w:color="auto"/>
      </w:divBdr>
    </w:div>
    <w:div w:id="389311867">
      <w:bodyDiv w:val="1"/>
      <w:marLeft w:val="0"/>
      <w:marRight w:val="0"/>
      <w:marTop w:val="0"/>
      <w:marBottom w:val="0"/>
      <w:divBdr>
        <w:top w:val="none" w:sz="0" w:space="0" w:color="auto"/>
        <w:left w:val="none" w:sz="0" w:space="0" w:color="auto"/>
        <w:bottom w:val="none" w:sz="0" w:space="0" w:color="auto"/>
        <w:right w:val="none" w:sz="0" w:space="0" w:color="auto"/>
      </w:divBdr>
    </w:div>
    <w:div w:id="399136806">
      <w:bodyDiv w:val="1"/>
      <w:marLeft w:val="0"/>
      <w:marRight w:val="0"/>
      <w:marTop w:val="0"/>
      <w:marBottom w:val="0"/>
      <w:divBdr>
        <w:top w:val="none" w:sz="0" w:space="0" w:color="auto"/>
        <w:left w:val="none" w:sz="0" w:space="0" w:color="auto"/>
        <w:bottom w:val="none" w:sz="0" w:space="0" w:color="auto"/>
        <w:right w:val="none" w:sz="0" w:space="0" w:color="auto"/>
      </w:divBdr>
    </w:div>
    <w:div w:id="416364509">
      <w:bodyDiv w:val="1"/>
      <w:marLeft w:val="0"/>
      <w:marRight w:val="0"/>
      <w:marTop w:val="0"/>
      <w:marBottom w:val="0"/>
      <w:divBdr>
        <w:top w:val="none" w:sz="0" w:space="0" w:color="auto"/>
        <w:left w:val="none" w:sz="0" w:space="0" w:color="auto"/>
        <w:bottom w:val="none" w:sz="0" w:space="0" w:color="auto"/>
        <w:right w:val="none" w:sz="0" w:space="0" w:color="auto"/>
      </w:divBdr>
    </w:div>
    <w:div w:id="423495168">
      <w:bodyDiv w:val="1"/>
      <w:marLeft w:val="0"/>
      <w:marRight w:val="0"/>
      <w:marTop w:val="0"/>
      <w:marBottom w:val="0"/>
      <w:divBdr>
        <w:top w:val="none" w:sz="0" w:space="0" w:color="auto"/>
        <w:left w:val="none" w:sz="0" w:space="0" w:color="auto"/>
        <w:bottom w:val="none" w:sz="0" w:space="0" w:color="auto"/>
        <w:right w:val="none" w:sz="0" w:space="0" w:color="auto"/>
      </w:divBdr>
    </w:div>
    <w:div w:id="424572104">
      <w:bodyDiv w:val="1"/>
      <w:marLeft w:val="0"/>
      <w:marRight w:val="0"/>
      <w:marTop w:val="0"/>
      <w:marBottom w:val="0"/>
      <w:divBdr>
        <w:top w:val="none" w:sz="0" w:space="0" w:color="auto"/>
        <w:left w:val="none" w:sz="0" w:space="0" w:color="auto"/>
        <w:bottom w:val="none" w:sz="0" w:space="0" w:color="auto"/>
        <w:right w:val="none" w:sz="0" w:space="0" w:color="auto"/>
      </w:divBdr>
    </w:div>
    <w:div w:id="424881976">
      <w:bodyDiv w:val="1"/>
      <w:marLeft w:val="0"/>
      <w:marRight w:val="0"/>
      <w:marTop w:val="0"/>
      <w:marBottom w:val="0"/>
      <w:divBdr>
        <w:top w:val="none" w:sz="0" w:space="0" w:color="auto"/>
        <w:left w:val="none" w:sz="0" w:space="0" w:color="auto"/>
        <w:bottom w:val="none" w:sz="0" w:space="0" w:color="auto"/>
        <w:right w:val="none" w:sz="0" w:space="0" w:color="auto"/>
      </w:divBdr>
    </w:div>
    <w:div w:id="431166142">
      <w:bodyDiv w:val="1"/>
      <w:marLeft w:val="0"/>
      <w:marRight w:val="0"/>
      <w:marTop w:val="0"/>
      <w:marBottom w:val="0"/>
      <w:divBdr>
        <w:top w:val="none" w:sz="0" w:space="0" w:color="auto"/>
        <w:left w:val="none" w:sz="0" w:space="0" w:color="auto"/>
        <w:bottom w:val="none" w:sz="0" w:space="0" w:color="auto"/>
        <w:right w:val="none" w:sz="0" w:space="0" w:color="auto"/>
      </w:divBdr>
    </w:div>
    <w:div w:id="433017182">
      <w:bodyDiv w:val="1"/>
      <w:marLeft w:val="0"/>
      <w:marRight w:val="0"/>
      <w:marTop w:val="0"/>
      <w:marBottom w:val="0"/>
      <w:divBdr>
        <w:top w:val="none" w:sz="0" w:space="0" w:color="auto"/>
        <w:left w:val="none" w:sz="0" w:space="0" w:color="auto"/>
        <w:bottom w:val="none" w:sz="0" w:space="0" w:color="auto"/>
        <w:right w:val="none" w:sz="0" w:space="0" w:color="auto"/>
      </w:divBdr>
    </w:div>
    <w:div w:id="477502192">
      <w:bodyDiv w:val="1"/>
      <w:marLeft w:val="0"/>
      <w:marRight w:val="0"/>
      <w:marTop w:val="0"/>
      <w:marBottom w:val="0"/>
      <w:divBdr>
        <w:top w:val="none" w:sz="0" w:space="0" w:color="auto"/>
        <w:left w:val="none" w:sz="0" w:space="0" w:color="auto"/>
        <w:bottom w:val="none" w:sz="0" w:space="0" w:color="auto"/>
        <w:right w:val="none" w:sz="0" w:space="0" w:color="auto"/>
      </w:divBdr>
    </w:div>
    <w:div w:id="485516802">
      <w:bodyDiv w:val="1"/>
      <w:marLeft w:val="0"/>
      <w:marRight w:val="0"/>
      <w:marTop w:val="0"/>
      <w:marBottom w:val="0"/>
      <w:divBdr>
        <w:top w:val="none" w:sz="0" w:space="0" w:color="auto"/>
        <w:left w:val="none" w:sz="0" w:space="0" w:color="auto"/>
        <w:bottom w:val="none" w:sz="0" w:space="0" w:color="auto"/>
        <w:right w:val="none" w:sz="0" w:space="0" w:color="auto"/>
      </w:divBdr>
    </w:div>
    <w:div w:id="489947672">
      <w:bodyDiv w:val="1"/>
      <w:marLeft w:val="0"/>
      <w:marRight w:val="0"/>
      <w:marTop w:val="0"/>
      <w:marBottom w:val="0"/>
      <w:divBdr>
        <w:top w:val="none" w:sz="0" w:space="0" w:color="auto"/>
        <w:left w:val="none" w:sz="0" w:space="0" w:color="auto"/>
        <w:bottom w:val="none" w:sz="0" w:space="0" w:color="auto"/>
        <w:right w:val="none" w:sz="0" w:space="0" w:color="auto"/>
      </w:divBdr>
    </w:div>
    <w:div w:id="510724339">
      <w:bodyDiv w:val="1"/>
      <w:marLeft w:val="0"/>
      <w:marRight w:val="0"/>
      <w:marTop w:val="0"/>
      <w:marBottom w:val="0"/>
      <w:divBdr>
        <w:top w:val="none" w:sz="0" w:space="0" w:color="auto"/>
        <w:left w:val="none" w:sz="0" w:space="0" w:color="auto"/>
        <w:bottom w:val="none" w:sz="0" w:space="0" w:color="auto"/>
        <w:right w:val="none" w:sz="0" w:space="0" w:color="auto"/>
      </w:divBdr>
    </w:div>
    <w:div w:id="519977477">
      <w:bodyDiv w:val="1"/>
      <w:marLeft w:val="0"/>
      <w:marRight w:val="0"/>
      <w:marTop w:val="0"/>
      <w:marBottom w:val="0"/>
      <w:divBdr>
        <w:top w:val="none" w:sz="0" w:space="0" w:color="auto"/>
        <w:left w:val="none" w:sz="0" w:space="0" w:color="auto"/>
        <w:bottom w:val="none" w:sz="0" w:space="0" w:color="auto"/>
        <w:right w:val="none" w:sz="0" w:space="0" w:color="auto"/>
      </w:divBdr>
    </w:div>
    <w:div w:id="522668886">
      <w:bodyDiv w:val="1"/>
      <w:marLeft w:val="0"/>
      <w:marRight w:val="0"/>
      <w:marTop w:val="0"/>
      <w:marBottom w:val="0"/>
      <w:divBdr>
        <w:top w:val="none" w:sz="0" w:space="0" w:color="auto"/>
        <w:left w:val="none" w:sz="0" w:space="0" w:color="auto"/>
        <w:bottom w:val="none" w:sz="0" w:space="0" w:color="auto"/>
        <w:right w:val="none" w:sz="0" w:space="0" w:color="auto"/>
      </w:divBdr>
    </w:div>
    <w:div w:id="523059504">
      <w:bodyDiv w:val="1"/>
      <w:marLeft w:val="0"/>
      <w:marRight w:val="0"/>
      <w:marTop w:val="0"/>
      <w:marBottom w:val="0"/>
      <w:divBdr>
        <w:top w:val="none" w:sz="0" w:space="0" w:color="auto"/>
        <w:left w:val="none" w:sz="0" w:space="0" w:color="auto"/>
        <w:bottom w:val="none" w:sz="0" w:space="0" w:color="auto"/>
        <w:right w:val="none" w:sz="0" w:space="0" w:color="auto"/>
      </w:divBdr>
    </w:div>
    <w:div w:id="554778747">
      <w:bodyDiv w:val="1"/>
      <w:marLeft w:val="0"/>
      <w:marRight w:val="0"/>
      <w:marTop w:val="0"/>
      <w:marBottom w:val="0"/>
      <w:divBdr>
        <w:top w:val="none" w:sz="0" w:space="0" w:color="auto"/>
        <w:left w:val="none" w:sz="0" w:space="0" w:color="auto"/>
        <w:bottom w:val="none" w:sz="0" w:space="0" w:color="auto"/>
        <w:right w:val="none" w:sz="0" w:space="0" w:color="auto"/>
      </w:divBdr>
    </w:div>
    <w:div w:id="557253098">
      <w:bodyDiv w:val="1"/>
      <w:marLeft w:val="0"/>
      <w:marRight w:val="0"/>
      <w:marTop w:val="0"/>
      <w:marBottom w:val="0"/>
      <w:divBdr>
        <w:top w:val="none" w:sz="0" w:space="0" w:color="auto"/>
        <w:left w:val="none" w:sz="0" w:space="0" w:color="auto"/>
        <w:bottom w:val="none" w:sz="0" w:space="0" w:color="auto"/>
        <w:right w:val="none" w:sz="0" w:space="0" w:color="auto"/>
      </w:divBdr>
    </w:div>
    <w:div w:id="592858178">
      <w:bodyDiv w:val="1"/>
      <w:marLeft w:val="0"/>
      <w:marRight w:val="0"/>
      <w:marTop w:val="0"/>
      <w:marBottom w:val="0"/>
      <w:divBdr>
        <w:top w:val="none" w:sz="0" w:space="0" w:color="auto"/>
        <w:left w:val="none" w:sz="0" w:space="0" w:color="auto"/>
        <w:bottom w:val="none" w:sz="0" w:space="0" w:color="auto"/>
        <w:right w:val="none" w:sz="0" w:space="0" w:color="auto"/>
      </w:divBdr>
    </w:div>
    <w:div w:id="600453308">
      <w:bodyDiv w:val="1"/>
      <w:marLeft w:val="0"/>
      <w:marRight w:val="0"/>
      <w:marTop w:val="0"/>
      <w:marBottom w:val="0"/>
      <w:divBdr>
        <w:top w:val="none" w:sz="0" w:space="0" w:color="auto"/>
        <w:left w:val="none" w:sz="0" w:space="0" w:color="auto"/>
        <w:bottom w:val="none" w:sz="0" w:space="0" w:color="auto"/>
        <w:right w:val="none" w:sz="0" w:space="0" w:color="auto"/>
      </w:divBdr>
    </w:div>
    <w:div w:id="612057677">
      <w:bodyDiv w:val="1"/>
      <w:marLeft w:val="0"/>
      <w:marRight w:val="0"/>
      <w:marTop w:val="0"/>
      <w:marBottom w:val="0"/>
      <w:divBdr>
        <w:top w:val="none" w:sz="0" w:space="0" w:color="auto"/>
        <w:left w:val="none" w:sz="0" w:space="0" w:color="auto"/>
        <w:bottom w:val="none" w:sz="0" w:space="0" w:color="auto"/>
        <w:right w:val="none" w:sz="0" w:space="0" w:color="auto"/>
      </w:divBdr>
    </w:div>
    <w:div w:id="622348524">
      <w:bodyDiv w:val="1"/>
      <w:marLeft w:val="0"/>
      <w:marRight w:val="0"/>
      <w:marTop w:val="0"/>
      <w:marBottom w:val="0"/>
      <w:divBdr>
        <w:top w:val="none" w:sz="0" w:space="0" w:color="auto"/>
        <w:left w:val="none" w:sz="0" w:space="0" w:color="auto"/>
        <w:bottom w:val="none" w:sz="0" w:space="0" w:color="auto"/>
        <w:right w:val="none" w:sz="0" w:space="0" w:color="auto"/>
      </w:divBdr>
    </w:div>
    <w:div w:id="645622360">
      <w:bodyDiv w:val="1"/>
      <w:marLeft w:val="0"/>
      <w:marRight w:val="0"/>
      <w:marTop w:val="0"/>
      <w:marBottom w:val="0"/>
      <w:divBdr>
        <w:top w:val="none" w:sz="0" w:space="0" w:color="auto"/>
        <w:left w:val="none" w:sz="0" w:space="0" w:color="auto"/>
        <w:bottom w:val="none" w:sz="0" w:space="0" w:color="auto"/>
        <w:right w:val="none" w:sz="0" w:space="0" w:color="auto"/>
      </w:divBdr>
    </w:div>
    <w:div w:id="654728534">
      <w:bodyDiv w:val="1"/>
      <w:marLeft w:val="0"/>
      <w:marRight w:val="0"/>
      <w:marTop w:val="0"/>
      <w:marBottom w:val="0"/>
      <w:divBdr>
        <w:top w:val="none" w:sz="0" w:space="0" w:color="auto"/>
        <w:left w:val="none" w:sz="0" w:space="0" w:color="auto"/>
        <w:bottom w:val="none" w:sz="0" w:space="0" w:color="auto"/>
        <w:right w:val="none" w:sz="0" w:space="0" w:color="auto"/>
      </w:divBdr>
    </w:div>
    <w:div w:id="667094154">
      <w:bodyDiv w:val="1"/>
      <w:marLeft w:val="0"/>
      <w:marRight w:val="0"/>
      <w:marTop w:val="0"/>
      <w:marBottom w:val="0"/>
      <w:divBdr>
        <w:top w:val="none" w:sz="0" w:space="0" w:color="auto"/>
        <w:left w:val="none" w:sz="0" w:space="0" w:color="auto"/>
        <w:bottom w:val="none" w:sz="0" w:space="0" w:color="auto"/>
        <w:right w:val="none" w:sz="0" w:space="0" w:color="auto"/>
      </w:divBdr>
    </w:div>
    <w:div w:id="675573710">
      <w:bodyDiv w:val="1"/>
      <w:marLeft w:val="0"/>
      <w:marRight w:val="0"/>
      <w:marTop w:val="0"/>
      <w:marBottom w:val="0"/>
      <w:divBdr>
        <w:top w:val="none" w:sz="0" w:space="0" w:color="auto"/>
        <w:left w:val="none" w:sz="0" w:space="0" w:color="auto"/>
        <w:bottom w:val="none" w:sz="0" w:space="0" w:color="auto"/>
        <w:right w:val="none" w:sz="0" w:space="0" w:color="auto"/>
      </w:divBdr>
    </w:div>
    <w:div w:id="678776608">
      <w:bodyDiv w:val="1"/>
      <w:marLeft w:val="0"/>
      <w:marRight w:val="0"/>
      <w:marTop w:val="0"/>
      <w:marBottom w:val="0"/>
      <w:divBdr>
        <w:top w:val="none" w:sz="0" w:space="0" w:color="auto"/>
        <w:left w:val="none" w:sz="0" w:space="0" w:color="auto"/>
        <w:bottom w:val="none" w:sz="0" w:space="0" w:color="auto"/>
        <w:right w:val="none" w:sz="0" w:space="0" w:color="auto"/>
      </w:divBdr>
    </w:div>
    <w:div w:id="688986638">
      <w:bodyDiv w:val="1"/>
      <w:marLeft w:val="0"/>
      <w:marRight w:val="0"/>
      <w:marTop w:val="0"/>
      <w:marBottom w:val="0"/>
      <w:divBdr>
        <w:top w:val="none" w:sz="0" w:space="0" w:color="auto"/>
        <w:left w:val="none" w:sz="0" w:space="0" w:color="auto"/>
        <w:bottom w:val="none" w:sz="0" w:space="0" w:color="auto"/>
        <w:right w:val="none" w:sz="0" w:space="0" w:color="auto"/>
      </w:divBdr>
    </w:div>
    <w:div w:id="693921818">
      <w:bodyDiv w:val="1"/>
      <w:marLeft w:val="0"/>
      <w:marRight w:val="0"/>
      <w:marTop w:val="0"/>
      <w:marBottom w:val="0"/>
      <w:divBdr>
        <w:top w:val="none" w:sz="0" w:space="0" w:color="auto"/>
        <w:left w:val="none" w:sz="0" w:space="0" w:color="auto"/>
        <w:bottom w:val="none" w:sz="0" w:space="0" w:color="auto"/>
        <w:right w:val="none" w:sz="0" w:space="0" w:color="auto"/>
      </w:divBdr>
    </w:div>
    <w:div w:id="703016080">
      <w:bodyDiv w:val="1"/>
      <w:marLeft w:val="0"/>
      <w:marRight w:val="0"/>
      <w:marTop w:val="0"/>
      <w:marBottom w:val="0"/>
      <w:divBdr>
        <w:top w:val="none" w:sz="0" w:space="0" w:color="auto"/>
        <w:left w:val="none" w:sz="0" w:space="0" w:color="auto"/>
        <w:bottom w:val="none" w:sz="0" w:space="0" w:color="auto"/>
        <w:right w:val="none" w:sz="0" w:space="0" w:color="auto"/>
      </w:divBdr>
    </w:div>
    <w:div w:id="719092421">
      <w:bodyDiv w:val="1"/>
      <w:marLeft w:val="0"/>
      <w:marRight w:val="0"/>
      <w:marTop w:val="0"/>
      <w:marBottom w:val="0"/>
      <w:divBdr>
        <w:top w:val="none" w:sz="0" w:space="0" w:color="auto"/>
        <w:left w:val="none" w:sz="0" w:space="0" w:color="auto"/>
        <w:bottom w:val="none" w:sz="0" w:space="0" w:color="auto"/>
        <w:right w:val="none" w:sz="0" w:space="0" w:color="auto"/>
      </w:divBdr>
    </w:div>
    <w:div w:id="719675030">
      <w:bodyDiv w:val="1"/>
      <w:marLeft w:val="0"/>
      <w:marRight w:val="0"/>
      <w:marTop w:val="0"/>
      <w:marBottom w:val="0"/>
      <w:divBdr>
        <w:top w:val="none" w:sz="0" w:space="0" w:color="auto"/>
        <w:left w:val="none" w:sz="0" w:space="0" w:color="auto"/>
        <w:bottom w:val="none" w:sz="0" w:space="0" w:color="auto"/>
        <w:right w:val="none" w:sz="0" w:space="0" w:color="auto"/>
      </w:divBdr>
    </w:div>
    <w:div w:id="722600281">
      <w:bodyDiv w:val="1"/>
      <w:marLeft w:val="0"/>
      <w:marRight w:val="0"/>
      <w:marTop w:val="0"/>
      <w:marBottom w:val="0"/>
      <w:divBdr>
        <w:top w:val="none" w:sz="0" w:space="0" w:color="auto"/>
        <w:left w:val="none" w:sz="0" w:space="0" w:color="auto"/>
        <w:bottom w:val="none" w:sz="0" w:space="0" w:color="auto"/>
        <w:right w:val="none" w:sz="0" w:space="0" w:color="auto"/>
      </w:divBdr>
    </w:div>
    <w:div w:id="745106837">
      <w:bodyDiv w:val="1"/>
      <w:marLeft w:val="0"/>
      <w:marRight w:val="0"/>
      <w:marTop w:val="0"/>
      <w:marBottom w:val="0"/>
      <w:divBdr>
        <w:top w:val="none" w:sz="0" w:space="0" w:color="auto"/>
        <w:left w:val="none" w:sz="0" w:space="0" w:color="auto"/>
        <w:bottom w:val="none" w:sz="0" w:space="0" w:color="auto"/>
        <w:right w:val="none" w:sz="0" w:space="0" w:color="auto"/>
      </w:divBdr>
    </w:div>
    <w:div w:id="745684990">
      <w:bodyDiv w:val="1"/>
      <w:marLeft w:val="0"/>
      <w:marRight w:val="0"/>
      <w:marTop w:val="0"/>
      <w:marBottom w:val="0"/>
      <w:divBdr>
        <w:top w:val="none" w:sz="0" w:space="0" w:color="auto"/>
        <w:left w:val="none" w:sz="0" w:space="0" w:color="auto"/>
        <w:bottom w:val="none" w:sz="0" w:space="0" w:color="auto"/>
        <w:right w:val="none" w:sz="0" w:space="0" w:color="auto"/>
      </w:divBdr>
    </w:div>
    <w:div w:id="759177819">
      <w:bodyDiv w:val="1"/>
      <w:marLeft w:val="0"/>
      <w:marRight w:val="0"/>
      <w:marTop w:val="0"/>
      <w:marBottom w:val="0"/>
      <w:divBdr>
        <w:top w:val="none" w:sz="0" w:space="0" w:color="auto"/>
        <w:left w:val="none" w:sz="0" w:space="0" w:color="auto"/>
        <w:bottom w:val="none" w:sz="0" w:space="0" w:color="auto"/>
        <w:right w:val="none" w:sz="0" w:space="0" w:color="auto"/>
      </w:divBdr>
    </w:div>
    <w:div w:id="763379247">
      <w:bodyDiv w:val="1"/>
      <w:marLeft w:val="0"/>
      <w:marRight w:val="0"/>
      <w:marTop w:val="0"/>
      <w:marBottom w:val="0"/>
      <w:divBdr>
        <w:top w:val="none" w:sz="0" w:space="0" w:color="auto"/>
        <w:left w:val="none" w:sz="0" w:space="0" w:color="auto"/>
        <w:bottom w:val="none" w:sz="0" w:space="0" w:color="auto"/>
        <w:right w:val="none" w:sz="0" w:space="0" w:color="auto"/>
      </w:divBdr>
    </w:div>
    <w:div w:id="770006903">
      <w:bodyDiv w:val="1"/>
      <w:marLeft w:val="0"/>
      <w:marRight w:val="0"/>
      <w:marTop w:val="0"/>
      <w:marBottom w:val="0"/>
      <w:divBdr>
        <w:top w:val="none" w:sz="0" w:space="0" w:color="auto"/>
        <w:left w:val="none" w:sz="0" w:space="0" w:color="auto"/>
        <w:bottom w:val="none" w:sz="0" w:space="0" w:color="auto"/>
        <w:right w:val="none" w:sz="0" w:space="0" w:color="auto"/>
      </w:divBdr>
    </w:div>
    <w:div w:id="782531899">
      <w:bodyDiv w:val="1"/>
      <w:marLeft w:val="0"/>
      <w:marRight w:val="0"/>
      <w:marTop w:val="0"/>
      <w:marBottom w:val="0"/>
      <w:divBdr>
        <w:top w:val="none" w:sz="0" w:space="0" w:color="auto"/>
        <w:left w:val="none" w:sz="0" w:space="0" w:color="auto"/>
        <w:bottom w:val="none" w:sz="0" w:space="0" w:color="auto"/>
        <w:right w:val="none" w:sz="0" w:space="0" w:color="auto"/>
      </w:divBdr>
    </w:div>
    <w:div w:id="792405272">
      <w:bodyDiv w:val="1"/>
      <w:marLeft w:val="0"/>
      <w:marRight w:val="0"/>
      <w:marTop w:val="0"/>
      <w:marBottom w:val="0"/>
      <w:divBdr>
        <w:top w:val="none" w:sz="0" w:space="0" w:color="auto"/>
        <w:left w:val="none" w:sz="0" w:space="0" w:color="auto"/>
        <w:bottom w:val="none" w:sz="0" w:space="0" w:color="auto"/>
        <w:right w:val="none" w:sz="0" w:space="0" w:color="auto"/>
      </w:divBdr>
    </w:div>
    <w:div w:id="796488901">
      <w:bodyDiv w:val="1"/>
      <w:marLeft w:val="0"/>
      <w:marRight w:val="0"/>
      <w:marTop w:val="0"/>
      <w:marBottom w:val="0"/>
      <w:divBdr>
        <w:top w:val="none" w:sz="0" w:space="0" w:color="auto"/>
        <w:left w:val="none" w:sz="0" w:space="0" w:color="auto"/>
        <w:bottom w:val="none" w:sz="0" w:space="0" w:color="auto"/>
        <w:right w:val="none" w:sz="0" w:space="0" w:color="auto"/>
      </w:divBdr>
    </w:div>
    <w:div w:id="797533782">
      <w:bodyDiv w:val="1"/>
      <w:marLeft w:val="0"/>
      <w:marRight w:val="0"/>
      <w:marTop w:val="0"/>
      <w:marBottom w:val="0"/>
      <w:divBdr>
        <w:top w:val="none" w:sz="0" w:space="0" w:color="auto"/>
        <w:left w:val="none" w:sz="0" w:space="0" w:color="auto"/>
        <w:bottom w:val="none" w:sz="0" w:space="0" w:color="auto"/>
        <w:right w:val="none" w:sz="0" w:space="0" w:color="auto"/>
      </w:divBdr>
    </w:div>
    <w:div w:id="797799946">
      <w:bodyDiv w:val="1"/>
      <w:marLeft w:val="0"/>
      <w:marRight w:val="0"/>
      <w:marTop w:val="0"/>
      <w:marBottom w:val="0"/>
      <w:divBdr>
        <w:top w:val="none" w:sz="0" w:space="0" w:color="auto"/>
        <w:left w:val="none" w:sz="0" w:space="0" w:color="auto"/>
        <w:bottom w:val="none" w:sz="0" w:space="0" w:color="auto"/>
        <w:right w:val="none" w:sz="0" w:space="0" w:color="auto"/>
      </w:divBdr>
    </w:div>
    <w:div w:id="800924346">
      <w:bodyDiv w:val="1"/>
      <w:marLeft w:val="0"/>
      <w:marRight w:val="0"/>
      <w:marTop w:val="0"/>
      <w:marBottom w:val="0"/>
      <w:divBdr>
        <w:top w:val="none" w:sz="0" w:space="0" w:color="auto"/>
        <w:left w:val="none" w:sz="0" w:space="0" w:color="auto"/>
        <w:bottom w:val="none" w:sz="0" w:space="0" w:color="auto"/>
        <w:right w:val="none" w:sz="0" w:space="0" w:color="auto"/>
      </w:divBdr>
    </w:div>
    <w:div w:id="813912243">
      <w:bodyDiv w:val="1"/>
      <w:marLeft w:val="0"/>
      <w:marRight w:val="0"/>
      <w:marTop w:val="0"/>
      <w:marBottom w:val="0"/>
      <w:divBdr>
        <w:top w:val="none" w:sz="0" w:space="0" w:color="auto"/>
        <w:left w:val="none" w:sz="0" w:space="0" w:color="auto"/>
        <w:bottom w:val="none" w:sz="0" w:space="0" w:color="auto"/>
        <w:right w:val="none" w:sz="0" w:space="0" w:color="auto"/>
      </w:divBdr>
    </w:div>
    <w:div w:id="815687111">
      <w:bodyDiv w:val="1"/>
      <w:marLeft w:val="0"/>
      <w:marRight w:val="0"/>
      <w:marTop w:val="0"/>
      <w:marBottom w:val="0"/>
      <w:divBdr>
        <w:top w:val="none" w:sz="0" w:space="0" w:color="auto"/>
        <w:left w:val="none" w:sz="0" w:space="0" w:color="auto"/>
        <w:bottom w:val="none" w:sz="0" w:space="0" w:color="auto"/>
        <w:right w:val="none" w:sz="0" w:space="0" w:color="auto"/>
      </w:divBdr>
    </w:div>
    <w:div w:id="823357053">
      <w:bodyDiv w:val="1"/>
      <w:marLeft w:val="0"/>
      <w:marRight w:val="0"/>
      <w:marTop w:val="0"/>
      <w:marBottom w:val="0"/>
      <w:divBdr>
        <w:top w:val="none" w:sz="0" w:space="0" w:color="auto"/>
        <w:left w:val="none" w:sz="0" w:space="0" w:color="auto"/>
        <w:bottom w:val="none" w:sz="0" w:space="0" w:color="auto"/>
        <w:right w:val="none" w:sz="0" w:space="0" w:color="auto"/>
      </w:divBdr>
    </w:div>
    <w:div w:id="824127983">
      <w:bodyDiv w:val="1"/>
      <w:marLeft w:val="0"/>
      <w:marRight w:val="0"/>
      <w:marTop w:val="0"/>
      <w:marBottom w:val="0"/>
      <w:divBdr>
        <w:top w:val="none" w:sz="0" w:space="0" w:color="auto"/>
        <w:left w:val="none" w:sz="0" w:space="0" w:color="auto"/>
        <w:bottom w:val="none" w:sz="0" w:space="0" w:color="auto"/>
        <w:right w:val="none" w:sz="0" w:space="0" w:color="auto"/>
      </w:divBdr>
    </w:div>
    <w:div w:id="825895425">
      <w:bodyDiv w:val="1"/>
      <w:marLeft w:val="0"/>
      <w:marRight w:val="0"/>
      <w:marTop w:val="0"/>
      <w:marBottom w:val="0"/>
      <w:divBdr>
        <w:top w:val="none" w:sz="0" w:space="0" w:color="auto"/>
        <w:left w:val="none" w:sz="0" w:space="0" w:color="auto"/>
        <w:bottom w:val="none" w:sz="0" w:space="0" w:color="auto"/>
        <w:right w:val="none" w:sz="0" w:space="0" w:color="auto"/>
      </w:divBdr>
    </w:div>
    <w:div w:id="831994562">
      <w:bodyDiv w:val="1"/>
      <w:marLeft w:val="0"/>
      <w:marRight w:val="0"/>
      <w:marTop w:val="0"/>
      <w:marBottom w:val="0"/>
      <w:divBdr>
        <w:top w:val="none" w:sz="0" w:space="0" w:color="auto"/>
        <w:left w:val="none" w:sz="0" w:space="0" w:color="auto"/>
        <w:bottom w:val="none" w:sz="0" w:space="0" w:color="auto"/>
        <w:right w:val="none" w:sz="0" w:space="0" w:color="auto"/>
      </w:divBdr>
    </w:div>
    <w:div w:id="833229061">
      <w:bodyDiv w:val="1"/>
      <w:marLeft w:val="0"/>
      <w:marRight w:val="0"/>
      <w:marTop w:val="0"/>
      <w:marBottom w:val="0"/>
      <w:divBdr>
        <w:top w:val="none" w:sz="0" w:space="0" w:color="auto"/>
        <w:left w:val="none" w:sz="0" w:space="0" w:color="auto"/>
        <w:bottom w:val="none" w:sz="0" w:space="0" w:color="auto"/>
        <w:right w:val="none" w:sz="0" w:space="0" w:color="auto"/>
      </w:divBdr>
    </w:div>
    <w:div w:id="833448914">
      <w:bodyDiv w:val="1"/>
      <w:marLeft w:val="0"/>
      <w:marRight w:val="0"/>
      <w:marTop w:val="0"/>
      <w:marBottom w:val="0"/>
      <w:divBdr>
        <w:top w:val="none" w:sz="0" w:space="0" w:color="auto"/>
        <w:left w:val="none" w:sz="0" w:space="0" w:color="auto"/>
        <w:bottom w:val="none" w:sz="0" w:space="0" w:color="auto"/>
        <w:right w:val="none" w:sz="0" w:space="0" w:color="auto"/>
      </w:divBdr>
    </w:div>
    <w:div w:id="833764555">
      <w:bodyDiv w:val="1"/>
      <w:marLeft w:val="0"/>
      <w:marRight w:val="0"/>
      <w:marTop w:val="0"/>
      <w:marBottom w:val="0"/>
      <w:divBdr>
        <w:top w:val="none" w:sz="0" w:space="0" w:color="auto"/>
        <w:left w:val="none" w:sz="0" w:space="0" w:color="auto"/>
        <w:bottom w:val="none" w:sz="0" w:space="0" w:color="auto"/>
        <w:right w:val="none" w:sz="0" w:space="0" w:color="auto"/>
      </w:divBdr>
    </w:div>
    <w:div w:id="845748291">
      <w:bodyDiv w:val="1"/>
      <w:marLeft w:val="0"/>
      <w:marRight w:val="0"/>
      <w:marTop w:val="0"/>
      <w:marBottom w:val="0"/>
      <w:divBdr>
        <w:top w:val="none" w:sz="0" w:space="0" w:color="auto"/>
        <w:left w:val="none" w:sz="0" w:space="0" w:color="auto"/>
        <w:bottom w:val="none" w:sz="0" w:space="0" w:color="auto"/>
        <w:right w:val="none" w:sz="0" w:space="0" w:color="auto"/>
      </w:divBdr>
    </w:div>
    <w:div w:id="861750081">
      <w:bodyDiv w:val="1"/>
      <w:marLeft w:val="0"/>
      <w:marRight w:val="0"/>
      <w:marTop w:val="0"/>
      <w:marBottom w:val="0"/>
      <w:divBdr>
        <w:top w:val="none" w:sz="0" w:space="0" w:color="auto"/>
        <w:left w:val="none" w:sz="0" w:space="0" w:color="auto"/>
        <w:bottom w:val="none" w:sz="0" w:space="0" w:color="auto"/>
        <w:right w:val="none" w:sz="0" w:space="0" w:color="auto"/>
      </w:divBdr>
    </w:div>
    <w:div w:id="868100903">
      <w:bodyDiv w:val="1"/>
      <w:marLeft w:val="0"/>
      <w:marRight w:val="0"/>
      <w:marTop w:val="0"/>
      <w:marBottom w:val="0"/>
      <w:divBdr>
        <w:top w:val="none" w:sz="0" w:space="0" w:color="auto"/>
        <w:left w:val="none" w:sz="0" w:space="0" w:color="auto"/>
        <w:bottom w:val="none" w:sz="0" w:space="0" w:color="auto"/>
        <w:right w:val="none" w:sz="0" w:space="0" w:color="auto"/>
      </w:divBdr>
    </w:div>
    <w:div w:id="872308474">
      <w:bodyDiv w:val="1"/>
      <w:marLeft w:val="0"/>
      <w:marRight w:val="0"/>
      <w:marTop w:val="0"/>
      <w:marBottom w:val="0"/>
      <w:divBdr>
        <w:top w:val="none" w:sz="0" w:space="0" w:color="auto"/>
        <w:left w:val="none" w:sz="0" w:space="0" w:color="auto"/>
        <w:bottom w:val="none" w:sz="0" w:space="0" w:color="auto"/>
        <w:right w:val="none" w:sz="0" w:space="0" w:color="auto"/>
      </w:divBdr>
    </w:div>
    <w:div w:id="874973724">
      <w:bodyDiv w:val="1"/>
      <w:marLeft w:val="0"/>
      <w:marRight w:val="0"/>
      <w:marTop w:val="0"/>
      <w:marBottom w:val="0"/>
      <w:divBdr>
        <w:top w:val="none" w:sz="0" w:space="0" w:color="auto"/>
        <w:left w:val="none" w:sz="0" w:space="0" w:color="auto"/>
        <w:bottom w:val="none" w:sz="0" w:space="0" w:color="auto"/>
        <w:right w:val="none" w:sz="0" w:space="0" w:color="auto"/>
      </w:divBdr>
    </w:div>
    <w:div w:id="879634511">
      <w:bodyDiv w:val="1"/>
      <w:marLeft w:val="0"/>
      <w:marRight w:val="0"/>
      <w:marTop w:val="0"/>
      <w:marBottom w:val="0"/>
      <w:divBdr>
        <w:top w:val="none" w:sz="0" w:space="0" w:color="auto"/>
        <w:left w:val="none" w:sz="0" w:space="0" w:color="auto"/>
        <w:bottom w:val="none" w:sz="0" w:space="0" w:color="auto"/>
        <w:right w:val="none" w:sz="0" w:space="0" w:color="auto"/>
      </w:divBdr>
    </w:div>
    <w:div w:id="887179946">
      <w:bodyDiv w:val="1"/>
      <w:marLeft w:val="0"/>
      <w:marRight w:val="0"/>
      <w:marTop w:val="0"/>
      <w:marBottom w:val="0"/>
      <w:divBdr>
        <w:top w:val="none" w:sz="0" w:space="0" w:color="auto"/>
        <w:left w:val="none" w:sz="0" w:space="0" w:color="auto"/>
        <w:bottom w:val="none" w:sz="0" w:space="0" w:color="auto"/>
        <w:right w:val="none" w:sz="0" w:space="0" w:color="auto"/>
      </w:divBdr>
    </w:div>
    <w:div w:id="896891317">
      <w:bodyDiv w:val="1"/>
      <w:marLeft w:val="0"/>
      <w:marRight w:val="0"/>
      <w:marTop w:val="0"/>
      <w:marBottom w:val="0"/>
      <w:divBdr>
        <w:top w:val="none" w:sz="0" w:space="0" w:color="auto"/>
        <w:left w:val="none" w:sz="0" w:space="0" w:color="auto"/>
        <w:bottom w:val="none" w:sz="0" w:space="0" w:color="auto"/>
        <w:right w:val="none" w:sz="0" w:space="0" w:color="auto"/>
      </w:divBdr>
    </w:div>
    <w:div w:id="899482896">
      <w:bodyDiv w:val="1"/>
      <w:marLeft w:val="0"/>
      <w:marRight w:val="0"/>
      <w:marTop w:val="0"/>
      <w:marBottom w:val="0"/>
      <w:divBdr>
        <w:top w:val="none" w:sz="0" w:space="0" w:color="auto"/>
        <w:left w:val="none" w:sz="0" w:space="0" w:color="auto"/>
        <w:bottom w:val="none" w:sz="0" w:space="0" w:color="auto"/>
        <w:right w:val="none" w:sz="0" w:space="0" w:color="auto"/>
      </w:divBdr>
    </w:div>
    <w:div w:id="908659333">
      <w:bodyDiv w:val="1"/>
      <w:marLeft w:val="0"/>
      <w:marRight w:val="0"/>
      <w:marTop w:val="0"/>
      <w:marBottom w:val="0"/>
      <w:divBdr>
        <w:top w:val="none" w:sz="0" w:space="0" w:color="auto"/>
        <w:left w:val="none" w:sz="0" w:space="0" w:color="auto"/>
        <w:bottom w:val="none" w:sz="0" w:space="0" w:color="auto"/>
        <w:right w:val="none" w:sz="0" w:space="0" w:color="auto"/>
      </w:divBdr>
    </w:div>
    <w:div w:id="910043171">
      <w:bodyDiv w:val="1"/>
      <w:marLeft w:val="0"/>
      <w:marRight w:val="0"/>
      <w:marTop w:val="0"/>
      <w:marBottom w:val="0"/>
      <w:divBdr>
        <w:top w:val="none" w:sz="0" w:space="0" w:color="auto"/>
        <w:left w:val="none" w:sz="0" w:space="0" w:color="auto"/>
        <w:bottom w:val="none" w:sz="0" w:space="0" w:color="auto"/>
        <w:right w:val="none" w:sz="0" w:space="0" w:color="auto"/>
      </w:divBdr>
    </w:div>
    <w:div w:id="918439630">
      <w:bodyDiv w:val="1"/>
      <w:marLeft w:val="0"/>
      <w:marRight w:val="0"/>
      <w:marTop w:val="0"/>
      <w:marBottom w:val="0"/>
      <w:divBdr>
        <w:top w:val="none" w:sz="0" w:space="0" w:color="auto"/>
        <w:left w:val="none" w:sz="0" w:space="0" w:color="auto"/>
        <w:bottom w:val="none" w:sz="0" w:space="0" w:color="auto"/>
        <w:right w:val="none" w:sz="0" w:space="0" w:color="auto"/>
      </w:divBdr>
    </w:div>
    <w:div w:id="931091604">
      <w:bodyDiv w:val="1"/>
      <w:marLeft w:val="0"/>
      <w:marRight w:val="0"/>
      <w:marTop w:val="0"/>
      <w:marBottom w:val="0"/>
      <w:divBdr>
        <w:top w:val="none" w:sz="0" w:space="0" w:color="auto"/>
        <w:left w:val="none" w:sz="0" w:space="0" w:color="auto"/>
        <w:bottom w:val="none" w:sz="0" w:space="0" w:color="auto"/>
        <w:right w:val="none" w:sz="0" w:space="0" w:color="auto"/>
      </w:divBdr>
    </w:div>
    <w:div w:id="937716427">
      <w:bodyDiv w:val="1"/>
      <w:marLeft w:val="0"/>
      <w:marRight w:val="0"/>
      <w:marTop w:val="0"/>
      <w:marBottom w:val="0"/>
      <w:divBdr>
        <w:top w:val="none" w:sz="0" w:space="0" w:color="auto"/>
        <w:left w:val="none" w:sz="0" w:space="0" w:color="auto"/>
        <w:bottom w:val="none" w:sz="0" w:space="0" w:color="auto"/>
        <w:right w:val="none" w:sz="0" w:space="0" w:color="auto"/>
      </w:divBdr>
    </w:div>
    <w:div w:id="938636896">
      <w:bodyDiv w:val="1"/>
      <w:marLeft w:val="0"/>
      <w:marRight w:val="0"/>
      <w:marTop w:val="0"/>
      <w:marBottom w:val="0"/>
      <w:divBdr>
        <w:top w:val="none" w:sz="0" w:space="0" w:color="auto"/>
        <w:left w:val="none" w:sz="0" w:space="0" w:color="auto"/>
        <w:bottom w:val="none" w:sz="0" w:space="0" w:color="auto"/>
        <w:right w:val="none" w:sz="0" w:space="0" w:color="auto"/>
      </w:divBdr>
    </w:div>
    <w:div w:id="949313474">
      <w:bodyDiv w:val="1"/>
      <w:marLeft w:val="0"/>
      <w:marRight w:val="0"/>
      <w:marTop w:val="0"/>
      <w:marBottom w:val="0"/>
      <w:divBdr>
        <w:top w:val="none" w:sz="0" w:space="0" w:color="auto"/>
        <w:left w:val="none" w:sz="0" w:space="0" w:color="auto"/>
        <w:bottom w:val="none" w:sz="0" w:space="0" w:color="auto"/>
        <w:right w:val="none" w:sz="0" w:space="0" w:color="auto"/>
      </w:divBdr>
    </w:div>
    <w:div w:id="950162357">
      <w:bodyDiv w:val="1"/>
      <w:marLeft w:val="0"/>
      <w:marRight w:val="0"/>
      <w:marTop w:val="0"/>
      <w:marBottom w:val="0"/>
      <w:divBdr>
        <w:top w:val="none" w:sz="0" w:space="0" w:color="auto"/>
        <w:left w:val="none" w:sz="0" w:space="0" w:color="auto"/>
        <w:bottom w:val="none" w:sz="0" w:space="0" w:color="auto"/>
        <w:right w:val="none" w:sz="0" w:space="0" w:color="auto"/>
      </w:divBdr>
    </w:div>
    <w:div w:id="971253816">
      <w:bodyDiv w:val="1"/>
      <w:marLeft w:val="0"/>
      <w:marRight w:val="0"/>
      <w:marTop w:val="0"/>
      <w:marBottom w:val="0"/>
      <w:divBdr>
        <w:top w:val="none" w:sz="0" w:space="0" w:color="auto"/>
        <w:left w:val="none" w:sz="0" w:space="0" w:color="auto"/>
        <w:bottom w:val="none" w:sz="0" w:space="0" w:color="auto"/>
        <w:right w:val="none" w:sz="0" w:space="0" w:color="auto"/>
      </w:divBdr>
    </w:div>
    <w:div w:id="977221863">
      <w:bodyDiv w:val="1"/>
      <w:marLeft w:val="0"/>
      <w:marRight w:val="0"/>
      <w:marTop w:val="0"/>
      <w:marBottom w:val="0"/>
      <w:divBdr>
        <w:top w:val="none" w:sz="0" w:space="0" w:color="auto"/>
        <w:left w:val="none" w:sz="0" w:space="0" w:color="auto"/>
        <w:bottom w:val="none" w:sz="0" w:space="0" w:color="auto"/>
        <w:right w:val="none" w:sz="0" w:space="0" w:color="auto"/>
      </w:divBdr>
    </w:div>
    <w:div w:id="979845115">
      <w:bodyDiv w:val="1"/>
      <w:marLeft w:val="0"/>
      <w:marRight w:val="0"/>
      <w:marTop w:val="0"/>
      <w:marBottom w:val="0"/>
      <w:divBdr>
        <w:top w:val="none" w:sz="0" w:space="0" w:color="auto"/>
        <w:left w:val="none" w:sz="0" w:space="0" w:color="auto"/>
        <w:bottom w:val="none" w:sz="0" w:space="0" w:color="auto"/>
        <w:right w:val="none" w:sz="0" w:space="0" w:color="auto"/>
      </w:divBdr>
    </w:div>
    <w:div w:id="988678304">
      <w:bodyDiv w:val="1"/>
      <w:marLeft w:val="0"/>
      <w:marRight w:val="0"/>
      <w:marTop w:val="0"/>
      <w:marBottom w:val="0"/>
      <w:divBdr>
        <w:top w:val="none" w:sz="0" w:space="0" w:color="auto"/>
        <w:left w:val="none" w:sz="0" w:space="0" w:color="auto"/>
        <w:bottom w:val="none" w:sz="0" w:space="0" w:color="auto"/>
        <w:right w:val="none" w:sz="0" w:space="0" w:color="auto"/>
      </w:divBdr>
    </w:div>
    <w:div w:id="990520341">
      <w:bodyDiv w:val="1"/>
      <w:marLeft w:val="0"/>
      <w:marRight w:val="0"/>
      <w:marTop w:val="0"/>
      <w:marBottom w:val="0"/>
      <w:divBdr>
        <w:top w:val="none" w:sz="0" w:space="0" w:color="auto"/>
        <w:left w:val="none" w:sz="0" w:space="0" w:color="auto"/>
        <w:bottom w:val="none" w:sz="0" w:space="0" w:color="auto"/>
        <w:right w:val="none" w:sz="0" w:space="0" w:color="auto"/>
      </w:divBdr>
    </w:div>
    <w:div w:id="997073394">
      <w:bodyDiv w:val="1"/>
      <w:marLeft w:val="0"/>
      <w:marRight w:val="0"/>
      <w:marTop w:val="0"/>
      <w:marBottom w:val="0"/>
      <w:divBdr>
        <w:top w:val="none" w:sz="0" w:space="0" w:color="auto"/>
        <w:left w:val="none" w:sz="0" w:space="0" w:color="auto"/>
        <w:bottom w:val="none" w:sz="0" w:space="0" w:color="auto"/>
        <w:right w:val="none" w:sz="0" w:space="0" w:color="auto"/>
      </w:divBdr>
    </w:div>
    <w:div w:id="1007173975">
      <w:bodyDiv w:val="1"/>
      <w:marLeft w:val="0"/>
      <w:marRight w:val="0"/>
      <w:marTop w:val="0"/>
      <w:marBottom w:val="0"/>
      <w:divBdr>
        <w:top w:val="none" w:sz="0" w:space="0" w:color="auto"/>
        <w:left w:val="none" w:sz="0" w:space="0" w:color="auto"/>
        <w:bottom w:val="none" w:sz="0" w:space="0" w:color="auto"/>
        <w:right w:val="none" w:sz="0" w:space="0" w:color="auto"/>
      </w:divBdr>
    </w:div>
    <w:div w:id="1015034343">
      <w:bodyDiv w:val="1"/>
      <w:marLeft w:val="0"/>
      <w:marRight w:val="0"/>
      <w:marTop w:val="0"/>
      <w:marBottom w:val="0"/>
      <w:divBdr>
        <w:top w:val="none" w:sz="0" w:space="0" w:color="auto"/>
        <w:left w:val="none" w:sz="0" w:space="0" w:color="auto"/>
        <w:bottom w:val="none" w:sz="0" w:space="0" w:color="auto"/>
        <w:right w:val="none" w:sz="0" w:space="0" w:color="auto"/>
      </w:divBdr>
    </w:div>
    <w:div w:id="1016811363">
      <w:bodyDiv w:val="1"/>
      <w:marLeft w:val="0"/>
      <w:marRight w:val="0"/>
      <w:marTop w:val="0"/>
      <w:marBottom w:val="0"/>
      <w:divBdr>
        <w:top w:val="none" w:sz="0" w:space="0" w:color="auto"/>
        <w:left w:val="none" w:sz="0" w:space="0" w:color="auto"/>
        <w:bottom w:val="none" w:sz="0" w:space="0" w:color="auto"/>
        <w:right w:val="none" w:sz="0" w:space="0" w:color="auto"/>
      </w:divBdr>
    </w:div>
    <w:div w:id="1019156673">
      <w:bodyDiv w:val="1"/>
      <w:marLeft w:val="0"/>
      <w:marRight w:val="0"/>
      <w:marTop w:val="0"/>
      <w:marBottom w:val="0"/>
      <w:divBdr>
        <w:top w:val="none" w:sz="0" w:space="0" w:color="auto"/>
        <w:left w:val="none" w:sz="0" w:space="0" w:color="auto"/>
        <w:bottom w:val="none" w:sz="0" w:space="0" w:color="auto"/>
        <w:right w:val="none" w:sz="0" w:space="0" w:color="auto"/>
      </w:divBdr>
    </w:div>
    <w:div w:id="1021515793">
      <w:bodyDiv w:val="1"/>
      <w:marLeft w:val="0"/>
      <w:marRight w:val="0"/>
      <w:marTop w:val="0"/>
      <w:marBottom w:val="0"/>
      <w:divBdr>
        <w:top w:val="none" w:sz="0" w:space="0" w:color="auto"/>
        <w:left w:val="none" w:sz="0" w:space="0" w:color="auto"/>
        <w:bottom w:val="none" w:sz="0" w:space="0" w:color="auto"/>
        <w:right w:val="none" w:sz="0" w:space="0" w:color="auto"/>
      </w:divBdr>
    </w:div>
    <w:div w:id="1026178171">
      <w:bodyDiv w:val="1"/>
      <w:marLeft w:val="0"/>
      <w:marRight w:val="0"/>
      <w:marTop w:val="0"/>
      <w:marBottom w:val="0"/>
      <w:divBdr>
        <w:top w:val="none" w:sz="0" w:space="0" w:color="auto"/>
        <w:left w:val="none" w:sz="0" w:space="0" w:color="auto"/>
        <w:bottom w:val="none" w:sz="0" w:space="0" w:color="auto"/>
        <w:right w:val="none" w:sz="0" w:space="0" w:color="auto"/>
      </w:divBdr>
    </w:div>
    <w:div w:id="1033504664">
      <w:bodyDiv w:val="1"/>
      <w:marLeft w:val="0"/>
      <w:marRight w:val="0"/>
      <w:marTop w:val="0"/>
      <w:marBottom w:val="0"/>
      <w:divBdr>
        <w:top w:val="none" w:sz="0" w:space="0" w:color="auto"/>
        <w:left w:val="none" w:sz="0" w:space="0" w:color="auto"/>
        <w:bottom w:val="none" w:sz="0" w:space="0" w:color="auto"/>
        <w:right w:val="none" w:sz="0" w:space="0" w:color="auto"/>
      </w:divBdr>
    </w:div>
    <w:div w:id="1038352826">
      <w:bodyDiv w:val="1"/>
      <w:marLeft w:val="0"/>
      <w:marRight w:val="0"/>
      <w:marTop w:val="0"/>
      <w:marBottom w:val="0"/>
      <w:divBdr>
        <w:top w:val="none" w:sz="0" w:space="0" w:color="auto"/>
        <w:left w:val="none" w:sz="0" w:space="0" w:color="auto"/>
        <w:bottom w:val="none" w:sz="0" w:space="0" w:color="auto"/>
        <w:right w:val="none" w:sz="0" w:space="0" w:color="auto"/>
      </w:divBdr>
    </w:div>
    <w:div w:id="1045133872">
      <w:bodyDiv w:val="1"/>
      <w:marLeft w:val="0"/>
      <w:marRight w:val="0"/>
      <w:marTop w:val="0"/>
      <w:marBottom w:val="0"/>
      <w:divBdr>
        <w:top w:val="none" w:sz="0" w:space="0" w:color="auto"/>
        <w:left w:val="none" w:sz="0" w:space="0" w:color="auto"/>
        <w:bottom w:val="none" w:sz="0" w:space="0" w:color="auto"/>
        <w:right w:val="none" w:sz="0" w:space="0" w:color="auto"/>
      </w:divBdr>
    </w:div>
    <w:div w:id="1053235698">
      <w:bodyDiv w:val="1"/>
      <w:marLeft w:val="0"/>
      <w:marRight w:val="0"/>
      <w:marTop w:val="0"/>
      <w:marBottom w:val="0"/>
      <w:divBdr>
        <w:top w:val="none" w:sz="0" w:space="0" w:color="auto"/>
        <w:left w:val="none" w:sz="0" w:space="0" w:color="auto"/>
        <w:bottom w:val="none" w:sz="0" w:space="0" w:color="auto"/>
        <w:right w:val="none" w:sz="0" w:space="0" w:color="auto"/>
      </w:divBdr>
    </w:div>
    <w:div w:id="1065496022">
      <w:bodyDiv w:val="1"/>
      <w:marLeft w:val="0"/>
      <w:marRight w:val="0"/>
      <w:marTop w:val="0"/>
      <w:marBottom w:val="0"/>
      <w:divBdr>
        <w:top w:val="none" w:sz="0" w:space="0" w:color="auto"/>
        <w:left w:val="none" w:sz="0" w:space="0" w:color="auto"/>
        <w:bottom w:val="none" w:sz="0" w:space="0" w:color="auto"/>
        <w:right w:val="none" w:sz="0" w:space="0" w:color="auto"/>
      </w:divBdr>
    </w:div>
    <w:div w:id="1068193504">
      <w:bodyDiv w:val="1"/>
      <w:marLeft w:val="0"/>
      <w:marRight w:val="0"/>
      <w:marTop w:val="0"/>
      <w:marBottom w:val="0"/>
      <w:divBdr>
        <w:top w:val="none" w:sz="0" w:space="0" w:color="auto"/>
        <w:left w:val="none" w:sz="0" w:space="0" w:color="auto"/>
        <w:bottom w:val="none" w:sz="0" w:space="0" w:color="auto"/>
        <w:right w:val="none" w:sz="0" w:space="0" w:color="auto"/>
      </w:divBdr>
    </w:div>
    <w:div w:id="1070620264">
      <w:bodyDiv w:val="1"/>
      <w:marLeft w:val="0"/>
      <w:marRight w:val="0"/>
      <w:marTop w:val="0"/>
      <w:marBottom w:val="0"/>
      <w:divBdr>
        <w:top w:val="none" w:sz="0" w:space="0" w:color="auto"/>
        <w:left w:val="none" w:sz="0" w:space="0" w:color="auto"/>
        <w:bottom w:val="none" w:sz="0" w:space="0" w:color="auto"/>
        <w:right w:val="none" w:sz="0" w:space="0" w:color="auto"/>
      </w:divBdr>
    </w:div>
    <w:div w:id="1070882502">
      <w:bodyDiv w:val="1"/>
      <w:marLeft w:val="0"/>
      <w:marRight w:val="0"/>
      <w:marTop w:val="0"/>
      <w:marBottom w:val="0"/>
      <w:divBdr>
        <w:top w:val="none" w:sz="0" w:space="0" w:color="auto"/>
        <w:left w:val="none" w:sz="0" w:space="0" w:color="auto"/>
        <w:bottom w:val="none" w:sz="0" w:space="0" w:color="auto"/>
        <w:right w:val="none" w:sz="0" w:space="0" w:color="auto"/>
      </w:divBdr>
    </w:div>
    <w:div w:id="1071777139">
      <w:bodyDiv w:val="1"/>
      <w:marLeft w:val="0"/>
      <w:marRight w:val="0"/>
      <w:marTop w:val="0"/>
      <w:marBottom w:val="0"/>
      <w:divBdr>
        <w:top w:val="none" w:sz="0" w:space="0" w:color="auto"/>
        <w:left w:val="none" w:sz="0" w:space="0" w:color="auto"/>
        <w:bottom w:val="none" w:sz="0" w:space="0" w:color="auto"/>
        <w:right w:val="none" w:sz="0" w:space="0" w:color="auto"/>
      </w:divBdr>
    </w:div>
    <w:div w:id="1081829245">
      <w:bodyDiv w:val="1"/>
      <w:marLeft w:val="0"/>
      <w:marRight w:val="0"/>
      <w:marTop w:val="0"/>
      <w:marBottom w:val="0"/>
      <w:divBdr>
        <w:top w:val="none" w:sz="0" w:space="0" w:color="auto"/>
        <w:left w:val="none" w:sz="0" w:space="0" w:color="auto"/>
        <w:bottom w:val="none" w:sz="0" w:space="0" w:color="auto"/>
        <w:right w:val="none" w:sz="0" w:space="0" w:color="auto"/>
      </w:divBdr>
    </w:div>
    <w:div w:id="1084378677">
      <w:bodyDiv w:val="1"/>
      <w:marLeft w:val="0"/>
      <w:marRight w:val="0"/>
      <w:marTop w:val="0"/>
      <w:marBottom w:val="0"/>
      <w:divBdr>
        <w:top w:val="none" w:sz="0" w:space="0" w:color="auto"/>
        <w:left w:val="none" w:sz="0" w:space="0" w:color="auto"/>
        <w:bottom w:val="none" w:sz="0" w:space="0" w:color="auto"/>
        <w:right w:val="none" w:sz="0" w:space="0" w:color="auto"/>
      </w:divBdr>
    </w:div>
    <w:div w:id="1098601458">
      <w:bodyDiv w:val="1"/>
      <w:marLeft w:val="0"/>
      <w:marRight w:val="0"/>
      <w:marTop w:val="0"/>
      <w:marBottom w:val="0"/>
      <w:divBdr>
        <w:top w:val="none" w:sz="0" w:space="0" w:color="auto"/>
        <w:left w:val="none" w:sz="0" w:space="0" w:color="auto"/>
        <w:bottom w:val="none" w:sz="0" w:space="0" w:color="auto"/>
        <w:right w:val="none" w:sz="0" w:space="0" w:color="auto"/>
      </w:divBdr>
    </w:div>
    <w:div w:id="1100754482">
      <w:bodyDiv w:val="1"/>
      <w:marLeft w:val="0"/>
      <w:marRight w:val="0"/>
      <w:marTop w:val="0"/>
      <w:marBottom w:val="0"/>
      <w:divBdr>
        <w:top w:val="none" w:sz="0" w:space="0" w:color="auto"/>
        <w:left w:val="none" w:sz="0" w:space="0" w:color="auto"/>
        <w:bottom w:val="none" w:sz="0" w:space="0" w:color="auto"/>
        <w:right w:val="none" w:sz="0" w:space="0" w:color="auto"/>
      </w:divBdr>
    </w:div>
    <w:div w:id="1101028515">
      <w:bodyDiv w:val="1"/>
      <w:marLeft w:val="0"/>
      <w:marRight w:val="0"/>
      <w:marTop w:val="0"/>
      <w:marBottom w:val="0"/>
      <w:divBdr>
        <w:top w:val="none" w:sz="0" w:space="0" w:color="auto"/>
        <w:left w:val="none" w:sz="0" w:space="0" w:color="auto"/>
        <w:bottom w:val="none" w:sz="0" w:space="0" w:color="auto"/>
        <w:right w:val="none" w:sz="0" w:space="0" w:color="auto"/>
      </w:divBdr>
    </w:div>
    <w:div w:id="1107698085">
      <w:bodyDiv w:val="1"/>
      <w:marLeft w:val="0"/>
      <w:marRight w:val="0"/>
      <w:marTop w:val="0"/>
      <w:marBottom w:val="0"/>
      <w:divBdr>
        <w:top w:val="none" w:sz="0" w:space="0" w:color="auto"/>
        <w:left w:val="none" w:sz="0" w:space="0" w:color="auto"/>
        <w:bottom w:val="none" w:sz="0" w:space="0" w:color="auto"/>
        <w:right w:val="none" w:sz="0" w:space="0" w:color="auto"/>
      </w:divBdr>
    </w:div>
    <w:div w:id="1126776611">
      <w:bodyDiv w:val="1"/>
      <w:marLeft w:val="0"/>
      <w:marRight w:val="0"/>
      <w:marTop w:val="0"/>
      <w:marBottom w:val="0"/>
      <w:divBdr>
        <w:top w:val="none" w:sz="0" w:space="0" w:color="auto"/>
        <w:left w:val="none" w:sz="0" w:space="0" w:color="auto"/>
        <w:bottom w:val="none" w:sz="0" w:space="0" w:color="auto"/>
        <w:right w:val="none" w:sz="0" w:space="0" w:color="auto"/>
      </w:divBdr>
    </w:div>
    <w:div w:id="1127240503">
      <w:bodyDiv w:val="1"/>
      <w:marLeft w:val="0"/>
      <w:marRight w:val="0"/>
      <w:marTop w:val="0"/>
      <w:marBottom w:val="0"/>
      <w:divBdr>
        <w:top w:val="none" w:sz="0" w:space="0" w:color="auto"/>
        <w:left w:val="none" w:sz="0" w:space="0" w:color="auto"/>
        <w:bottom w:val="none" w:sz="0" w:space="0" w:color="auto"/>
        <w:right w:val="none" w:sz="0" w:space="0" w:color="auto"/>
      </w:divBdr>
    </w:div>
    <w:div w:id="1127965145">
      <w:bodyDiv w:val="1"/>
      <w:marLeft w:val="0"/>
      <w:marRight w:val="0"/>
      <w:marTop w:val="0"/>
      <w:marBottom w:val="0"/>
      <w:divBdr>
        <w:top w:val="none" w:sz="0" w:space="0" w:color="auto"/>
        <w:left w:val="none" w:sz="0" w:space="0" w:color="auto"/>
        <w:bottom w:val="none" w:sz="0" w:space="0" w:color="auto"/>
        <w:right w:val="none" w:sz="0" w:space="0" w:color="auto"/>
      </w:divBdr>
    </w:div>
    <w:div w:id="1127965804">
      <w:bodyDiv w:val="1"/>
      <w:marLeft w:val="0"/>
      <w:marRight w:val="0"/>
      <w:marTop w:val="0"/>
      <w:marBottom w:val="0"/>
      <w:divBdr>
        <w:top w:val="none" w:sz="0" w:space="0" w:color="auto"/>
        <w:left w:val="none" w:sz="0" w:space="0" w:color="auto"/>
        <w:bottom w:val="none" w:sz="0" w:space="0" w:color="auto"/>
        <w:right w:val="none" w:sz="0" w:space="0" w:color="auto"/>
      </w:divBdr>
    </w:div>
    <w:div w:id="1131510882">
      <w:bodyDiv w:val="1"/>
      <w:marLeft w:val="0"/>
      <w:marRight w:val="0"/>
      <w:marTop w:val="0"/>
      <w:marBottom w:val="0"/>
      <w:divBdr>
        <w:top w:val="none" w:sz="0" w:space="0" w:color="auto"/>
        <w:left w:val="none" w:sz="0" w:space="0" w:color="auto"/>
        <w:bottom w:val="none" w:sz="0" w:space="0" w:color="auto"/>
        <w:right w:val="none" w:sz="0" w:space="0" w:color="auto"/>
      </w:divBdr>
    </w:div>
    <w:div w:id="1141076244">
      <w:bodyDiv w:val="1"/>
      <w:marLeft w:val="0"/>
      <w:marRight w:val="0"/>
      <w:marTop w:val="0"/>
      <w:marBottom w:val="0"/>
      <w:divBdr>
        <w:top w:val="none" w:sz="0" w:space="0" w:color="auto"/>
        <w:left w:val="none" w:sz="0" w:space="0" w:color="auto"/>
        <w:bottom w:val="none" w:sz="0" w:space="0" w:color="auto"/>
        <w:right w:val="none" w:sz="0" w:space="0" w:color="auto"/>
      </w:divBdr>
    </w:div>
    <w:div w:id="1143546398">
      <w:bodyDiv w:val="1"/>
      <w:marLeft w:val="0"/>
      <w:marRight w:val="0"/>
      <w:marTop w:val="0"/>
      <w:marBottom w:val="0"/>
      <w:divBdr>
        <w:top w:val="none" w:sz="0" w:space="0" w:color="auto"/>
        <w:left w:val="none" w:sz="0" w:space="0" w:color="auto"/>
        <w:bottom w:val="none" w:sz="0" w:space="0" w:color="auto"/>
        <w:right w:val="none" w:sz="0" w:space="0" w:color="auto"/>
      </w:divBdr>
    </w:div>
    <w:div w:id="1147160698">
      <w:bodyDiv w:val="1"/>
      <w:marLeft w:val="0"/>
      <w:marRight w:val="0"/>
      <w:marTop w:val="0"/>
      <w:marBottom w:val="0"/>
      <w:divBdr>
        <w:top w:val="none" w:sz="0" w:space="0" w:color="auto"/>
        <w:left w:val="none" w:sz="0" w:space="0" w:color="auto"/>
        <w:bottom w:val="none" w:sz="0" w:space="0" w:color="auto"/>
        <w:right w:val="none" w:sz="0" w:space="0" w:color="auto"/>
      </w:divBdr>
    </w:div>
    <w:div w:id="1162282236">
      <w:bodyDiv w:val="1"/>
      <w:marLeft w:val="0"/>
      <w:marRight w:val="0"/>
      <w:marTop w:val="0"/>
      <w:marBottom w:val="0"/>
      <w:divBdr>
        <w:top w:val="none" w:sz="0" w:space="0" w:color="auto"/>
        <w:left w:val="none" w:sz="0" w:space="0" w:color="auto"/>
        <w:bottom w:val="none" w:sz="0" w:space="0" w:color="auto"/>
        <w:right w:val="none" w:sz="0" w:space="0" w:color="auto"/>
      </w:divBdr>
    </w:div>
    <w:div w:id="1165052210">
      <w:bodyDiv w:val="1"/>
      <w:marLeft w:val="0"/>
      <w:marRight w:val="0"/>
      <w:marTop w:val="0"/>
      <w:marBottom w:val="0"/>
      <w:divBdr>
        <w:top w:val="none" w:sz="0" w:space="0" w:color="auto"/>
        <w:left w:val="none" w:sz="0" w:space="0" w:color="auto"/>
        <w:bottom w:val="none" w:sz="0" w:space="0" w:color="auto"/>
        <w:right w:val="none" w:sz="0" w:space="0" w:color="auto"/>
      </w:divBdr>
    </w:div>
    <w:div w:id="1165705387">
      <w:bodyDiv w:val="1"/>
      <w:marLeft w:val="0"/>
      <w:marRight w:val="0"/>
      <w:marTop w:val="0"/>
      <w:marBottom w:val="0"/>
      <w:divBdr>
        <w:top w:val="none" w:sz="0" w:space="0" w:color="auto"/>
        <w:left w:val="none" w:sz="0" w:space="0" w:color="auto"/>
        <w:bottom w:val="none" w:sz="0" w:space="0" w:color="auto"/>
        <w:right w:val="none" w:sz="0" w:space="0" w:color="auto"/>
      </w:divBdr>
    </w:div>
    <w:div w:id="1169297493">
      <w:bodyDiv w:val="1"/>
      <w:marLeft w:val="0"/>
      <w:marRight w:val="0"/>
      <w:marTop w:val="0"/>
      <w:marBottom w:val="0"/>
      <w:divBdr>
        <w:top w:val="none" w:sz="0" w:space="0" w:color="auto"/>
        <w:left w:val="none" w:sz="0" w:space="0" w:color="auto"/>
        <w:bottom w:val="none" w:sz="0" w:space="0" w:color="auto"/>
        <w:right w:val="none" w:sz="0" w:space="0" w:color="auto"/>
      </w:divBdr>
    </w:div>
    <w:div w:id="1190753285">
      <w:bodyDiv w:val="1"/>
      <w:marLeft w:val="0"/>
      <w:marRight w:val="0"/>
      <w:marTop w:val="0"/>
      <w:marBottom w:val="0"/>
      <w:divBdr>
        <w:top w:val="none" w:sz="0" w:space="0" w:color="auto"/>
        <w:left w:val="none" w:sz="0" w:space="0" w:color="auto"/>
        <w:bottom w:val="none" w:sz="0" w:space="0" w:color="auto"/>
        <w:right w:val="none" w:sz="0" w:space="0" w:color="auto"/>
      </w:divBdr>
    </w:div>
    <w:div w:id="1199196018">
      <w:bodyDiv w:val="1"/>
      <w:marLeft w:val="0"/>
      <w:marRight w:val="0"/>
      <w:marTop w:val="0"/>
      <w:marBottom w:val="0"/>
      <w:divBdr>
        <w:top w:val="none" w:sz="0" w:space="0" w:color="auto"/>
        <w:left w:val="none" w:sz="0" w:space="0" w:color="auto"/>
        <w:bottom w:val="none" w:sz="0" w:space="0" w:color="auto"/>
        <w:right w:val="none" w:sz="0" w:space="0" w:color="auto"/>
      </w:divBdr>
    </w:div>
    <w:div w:id="1200822686">
      <w:bodyDiv w:val="1"/>
      <w:marLeft w:val="0"/>
      <w:marRight w:val="0"/>
      <w:marTop w:val="0"/>
      <w:marBottom w:val="0"/>
      <w:divBdr>
        <w:top w:val="none" w:sz="0" w:space="0" w:color="auto"/>
        <w:left w:val="none" w:sz="0" w:space="0" w:color="auto"/>
        <w:bottom w:val="none" w:sz="0" w:space="0" w:color="auto"/>
        <w:right w:val="none" w:sz="0" w:space="0" w:color="auto"/>
      </w:divBdr>
    </w:div>
    <w:div w:id="1206138459">
      <w:bodyDiv w:val="1"/>
      <w:marLeft w:val="0"/>
      <w:marRight w:val="0"/>
      <w:marTop w:val="0"/>
      <w:marBottom w:val="0"/>
      <w:divBdr>
        <w:top w:val="none" w:sz="0" w:space="0" w:color="auto"/>
        <w:left w:val="none" w:sz="0" w:space="0" w:color="auto"/>
        <w:bottom w:val="none" w:sz="0" w:space="0" w:color="auto"/>
        <w:right w:val="none" w:sz="0" w:space="0" w:color="auto"/>
      </w:divBdr>
    </w:div>
    <w:div w:id="1209411834">
      <w:bodyDiv w:val="1"/>
      <w:marLeft w:val="0"/>
      <w:marRight w:val="0"/>
      <w:marTop w:val="0"/>
      <w:marBottom w:val="0"/>
      <w:divBdr>
        <w:top w:val="none" w:sz="0" w:space="0" w:color="auto"/>
        <w:left w:val="none" w:sz="0" w:space="0" w:color="auto"/>
        <w:bottom w:val="none" w:sz="0" w:space="0" w:color="auto"/>
        <w:right w:val="none" w:sz="0" w:space="0" w:color="auto"/>
      </w:divBdr>
    </w:div>
    <w:div w:id="1221018967">
      <w:bodyDiv w:val="1"/>
      <w:marLeft w:val="0"/>
      <w:marRight w:val="0"/>
      <w:marTop w:val="0"/>
      <w:marBottom w:val="0"/>
      <w:divBdr>
        <w:top w:val="none" w:sz="0" w:space="0" w:color="auto"/>
        <w:left w:val="none" w:sz="0" w:space="0" w:color="auto"/>
        <w:bottom w:val="none" w:sz="0" w:space="0" w:color="auto"/>
        <w:right w:val="none" w:sz="0" w:space="0" w:color="auto"/>
      </w:divBdr>
    </w:div>
    <w:div w:id="1224101220">
      <w:bodyDiv w:val="1"/>
      <w:marLeft w:val="0"/>
      <w:marRight w:val="0"/>
      <w:marTop w:val="0"/>
      <w:marBottom w:val="0"/>
      <w:divBdr>
        <w:top w:val="none" w:sz="0" w:space="0" w:color="auto"/>
        <w:left w:val="none" w:sz="0" w:space="0" w:color="auto"/>
        <w:bottom w:val="none" w:sz="0" w:space="0" w:color="auto"/>
        <w:right w:val="none" w:sz="0" w:space="0" w:color="auto"/>
      </w:divBdr>
    </w:div>
    <w:div w:id="1232305836">
      <w:bodyDiv w:val="1"/>
      <w:marLeft w:val="0"/>
      <w:marRight w:val="0"/>
      <w:marTop w:val="0"/>
      <w:marBottom w:val="0"/>
      <w:divBdr>
        <w:top w:val="none" w:sz="0" w:space="0" w:color="auto"/>
        <w:left w:val="none" w:sz="0" w:space="0" w:color="auto"/>
        <w:bottom w:val="none" w:sz="0" w:space="0" w:color="auto"/>
        <w:right w:val="none" w:sz="0" w:space="0" w:color="auto"/>
      </w:divBdr>
    </w:div>
    <w:div w:id="1233393640">
      <w:bodyDiv w:val="1"/>
      <w:marLeft w:val="0"/>
      <w:marRight w:val="0"/>
      <w:marTop w:val="0"/>
      <w:marBottom w:val="0"/>
      <w:divBdr>
        <w:top w:val="none" w:sz="0" w:space="0" w:color="auto"/>
        <w:left w:val="none" w:sz="0" w:space="0" w:color="auto"/>
        <w:bottom w:val="none" w:sz="0" w:space="0" w:color="auto"/>
        <w:right w:val="none" w:sz="0" w:space="0" w:color="auto"/>
      </w:divBdr>
    </w:div>
    <w:div w:id="1234316137">
      <w:bodyDiv w:val="1"/>
      <w:marLeft w:val="0"/>
      <w:marRight w:val="0"/>
      <w:marTop w:val="0"/>
      <w:marBottom w:val="0"/>
      <w:divBdr>
        <w:top w:val="none" w:sz="0" w:space="0" w:color="auto"/>
        <w:left w:val="none" w:sz="0" w:space="0" w:color="auto"/>
        <w:bottom w:val="none" w:sz="0" w:space="0" w:color="auto"/>
        <w:right w:val="none" w:sz="0" w:space="0" w:color="auto"/>
      </w:divBdr>
    </w:div>
    <w:div w:id="1234392037">
      <w:bodyDiv w:val="1"/>
      <w:marLeft w:val="0"/>
      <w:marRight w:val="0"/>
      <w:marTop w:val="0"/>
      <w:marBottom w:val="0"/>
      <w:divBdr>
        <w:top w:val="none" w:sz="0" w:space="0" w:color="auto"/>
        <w:left w:val="none" w:sz="0" w:space="0" w:color="auto"/>
        <w:bottom w:val="none" w:sz="0" w:space="0" w:color="auto"/>
        <w:right w:val="none" w:sz="0" w:space="0" w:color="auto"/>
      </w:divBdr>
    </w:div>
    <w:div w:id="1236430111">
      <w:bodyDiv w:val="1"/>
      <w:marLeft w:val="0"/>
      <w:marRight w:val="0"/>
      <w:marTop w:val="0"/>
      <w:marBottom w:val="0"/>
      <w:divBdr>
        <w:top w:val="none" w:sz="0" w:space="0" w:color="auto"/>
        <w:left w:val="none" w:sz="0" w:space="0" w:color="auto"/>
        <w:bottom w:val="none" w:sz="0" w:space="0" w:color="auto"/>
        <w:right w:val="none" w:sz="0" w:space="0" w:color="auto"/>
      </w:divBdr>
    </w:div>
    <w:div w:id="1254822134">
      <w:bodyDiv w:val="1"/>
      <w:marLeft w:val="0"/>
      <w:marRight w:val="0"/>
      <w:marTop w:val="0"/>
      <w:marBottom w:val="0"/>
      <w:divBdr>
        <w:top w:val="none" w:sz="0" w:space="0" w:color="auto"/>
        <w:left w:val="none" w:sz="0" w:space="0" w:color="auto"/>
        <w:bottom w:val="none" w:sz="0" w:space="0" w:color="auto"/>
        <w:right w:val="none" w:sz="0" w:space="0" w:color="auto"/>
      </w:divBdr>
    </w:div>
    <w:div w:id="1256205940">
      <w:bodyDiv w:val="1"/>
      <w:marLeft w:val="0"/>
      <w:marRight w:val="0"/>
      <w:marTop w:val="0"/>
      <w:marBottom w:val="0"/>
      <w:divBdr>
        <w:top w:val="none" w:sz="0" w:space="0" w:color="auto"/>
        <w:left w:val="none" w:sz="0" w:space="0" w:color="auto"/>
        <w:bottom w:val="none" w:sz="0" w:space="0" w:color="auto"/>
        <w:right w:val="none" w:sz="0" w:space="0" w:color="auto"/>
      </w:divBdr>
    </w:div>
    <w:div w:id="1262296166">
      <w:bodyDiv w:val="1"/>
      <w:marLeft w:val="0"/>
      <w:marRight w:val="0"/>
      <w:marTop w:val="0"/>
      <w:marBottom w:val="0"/>
      <w:divBdr>
        <w:top w:val="none" w:sz="0" w:space="0" w:color="auto"/>
        <w:left w:val="none" w:sz="0" w:space="0" w:color="auto"/>
        <w:bottom w:val="none" w:sz="0" w:space="0" w:color="auto"/>
        <w:right w:val="none" w:sz="0" w:space="0" w:color="auto"/>
      </w:divBdr>
    </w:div>
    <w:div w:id="1266419435">
      <w:bodyDiv w:val="1"/>
      <w:marLeft w:val="0"/>
      <w:marRight w:val="0"/>
      <w:marTop w:val="0"/>
      <w:marBottom w:val="0"/>
      <w:divBdr>
        <w:top w:val="none" w:sz="0" w:space="0" w:color="auto"/>
        <w:left w:val="none" w:sz="0" w:space="0" w:color="auto"/>
        <w:bottom w:val="none" w:sz="0" w:space="0" w:color="auto"/>
        <w:right w:val="none" w:sz="0" w:space="0" w:color="auto"/>
      </w:divBdr>
    </w:div>
    <w:div w:id="1272783127">
      <w:bodyDiv w:val="1"/>
      <w:marLeft w:val="0"/>
      <w:marRight w:val="0"/>
      <w:marTop w:val="0"/>
      <w:marBottom w:val="0"/>
      <w:divBdr>
        <w:top w:val="none" w:sz="0" w:space="0" w:color="auto"/>
        <w:left w:val="none" w:sz="0" w:space="0" w:color="auto"/>
        <w:bottom w:val="none" w:sz="0" w:space="0" w:color="auto"/>
        <w:right w:val="none" w:sz="0" w:space="0" w:color="auto"/>
      </w:divBdr>
    </w:div>
    <w:div w:id="1279490867">
      <w:bodyDiv w:val="1"/>
      <w:marLeft w:val="0"/>
      <w:marRight w:val="0"/>
      <w:marTop w:val="0"/>
      <w:marBottom w:val="0"/>
      <w:divBdr>
        <w:top w:val="none" w:sz="0" w:space="0" w:color="auto"/>
        <w:left w:val="none" w:sz="0" w:space="0" w:color="auto"/>
        <w:bottom w:val="none" w:sz="0" w:space="0" w:color="auto"/>
        <w:right w:val="none" w:sz="0" w:space="0" w:color="auto"/>
      </w:divBdr>
    </w:div>
    <w:div w:id="1281230286">
      <w:bodyDiv w:val="1"/>
      <w:marLeft w:val="0"/>
      <w:marRight w:val="0"/>
      <w:marTop w:val="0"/>
      <w:marBottom w:val="0"/>
      <w:divBdr>
        <w:top w:val="none" w:sz="0" w:space="0" w:color="auto"/>
        <w:left w:val="none" w:sz="0" w:space="0" w:color="auto"/>
        <w:bottom w:val="none" w:sz="0" w:space="0" w:color="auto"/>
        <w:right w:val="none" w:sz="0" w:space="0" w:color="auto"/>
      </w:divBdr>
    </w:div>
    <w:div w:id="1309287143">
      <w:bodyDiv w:val="1"/>
      <w:marLeft w:val="0"/>
      <w:marRight w:val="0"/>
      <w:marTop w:val="0"/>
      <w:marBottom w:val="0"/>
      <w:divBdr>
        <w:top w:val="none" w:sz="0" w:space="0" w:color="auto"/>
        <w:left w:val="none" w:sz="0" w:space="0" w:color="auto"/>
        <w:bottom w:val="none" w:sz="0" w:space="0" w:color="auto"/>
        <w:right w:val="none" w:sz="0" w:space="0" w:color="auto"/>
      </w:divBdr>
    </w:div>
    <w:div w:id="1314794896">
      <w:bodyDiv w:val="1"/>
      <w:marLeft w:val="0"/>
      <w:marRight w:val="0"/>
      <w:marTop w:val="0"/>
      <w:marBottom w:val="0"/>
      <w:divBdr>
        <w:top w:val="none" w:sz="0" w:space="0" w:color="auto"/>
        <w:left w:val="none" w:sz="0" w:space="0" w:color="auto"/>
        <w:bottom w:val="none" w:sz="0" w:space="0" w:color="auto"/>
        <w:right w:val="none" w:sz="0" w:space="0" w:color="auto"/>
      </w:divBdr>
    </w:div>
    <w:div w:id="1316060626">
      <w:bodyDiv w:val="1"/>
      <w:marLeft w:val="0"/>
      <w:marRight w:val="0"/>
      <w:marTop w:val="0"/>
      <w:marBottom w:val="0"/>
      <w:divBdr>
        <w:top w:val="none" w:sz="0" w:space="0" w:color="auto"/>
        <w:left w:val="none" w:sz="0" w:space="0" w:color="auto"/>
        <w:bottom w:val="none" w:sz="0" w:space="0" w:color="auto"/>
        <w:right w:val="none" w:sz="0" w:space="0" w:color="auto"/>
      </w:divBdr>
    </w:div>
    <w:div w:id="1317566149">
      <w:bodyDiv w:val="1"/>
      <w:marLeft w:val="0"/>
      <w:marRight w:val="0"/>
      <w:marTop w:val="0"/>
      <w:marBottom w:val="0"/>
      <w:divBdr>
        <w:top w:val="none" w:sz="0" w:space="0" w:color="auto"/>
        <w:left w:val="none" w:sz="0" w:space="0" w:color="auto"/>
        <w:bottom w:val="none" w:sz="0" w:space="0" w:color="auto"/>
        <w:right w:val="none" w:sz="0" w:space="0" w:color="auto"/>
      </w:divBdr>
    </w:div>
    <w:div w:id="1327434967">
      <w:bodyDiv w:val="1"/>
      <w:marLeft w:val="0"/>
      <w:marRight w:val="0"/>
      <w:marTop w:val="0"/>
      <w:marBottom w:val="0"/>
      <w:divBdr>
        <w:top w:val="none" w:sz="0" w:space="0" w:color="auto"/>
        <w:left w:val="none" w:sz="0" w:space="0" w:color="auto"/>
        <w:bottom w:val="none" w:sz="0" w:space="0" w:color="auto"/>
        <w:right w:val="none" w:sz="0" w:space="0" w:color="auto"/>
      </w:divBdr>
    </w:div>
    <w:div w:id="1332444225">
      <w:bodyDiv w:val="1"/>
      <w:marLeft w:val="0"/>
      <w:marRight w:val="0"/>
      <w:marTop w:val="0"/>
      <w:marBottom w:val="0"/>
      <w:divBdr>
        <w:top w:val="none" w:sz="0" w:space="0" w:color="auto"/>
        <w:left w:val="none" w:sz="0" w:space="0" w:color="auto"/>
        <w:bottom w:val="none" w:sz="0" w:space="0" w:color="auto"/>
        <w:right w:val="none" w:sz="0" w:space="0" w:color="auto"/>
      </w:divBdr>
    </w:div>
    <w:div w:id="1333946642">
      <w:bodyDiv w:val="1"/>
      <w:marLeft w:val="0"/>
      <w:marRight w:val="0"/>
      <w:marTop w:val="0"/>
      <w:marBottom w:val="0"/>
      <w:divBdr>
        <w:top w:val="none" w:sz="0" w:space="0" w:color="auto"/>
        <w:left w:val="none" w:sz="0" w:space="0" w:color="auto"/>
        <w:bottom w:val="none" w:sz="0" w:space="0" w:color="auto"/>
        <w:right w:val="none" w:sz="0" w:space="0" w:color="auto"/>
      </w:divBdr>
    </w:div>
    <w:div w:id="1336767027">
      <w:bodyDiv w:val="1"/>
      <w:marLeft w:val="0"/>
      <w:marRight w:val="0"/>
      <w:marTop w:val="0"/>
      <w:marBottom w:val="0"/>
      <w:divBdr>
        <w:top w:val="none" w:sz="0" w:space="0" w:color="auto"/>
        <w:left w:val="none" w:sz="0" w:space="0" w:color="auto"/>
        <w:bottom w:val="none" w:sz="0" w:space="0" w:color="auto"/>
        <w:right w:val="none" w:sz="0" w:space="0" w:color="auto"/>
      </w:divBdr>
    </w:div>
    <w:div w:id="1353413227">
      <w:bodyDiv w:val="1"/>
      <w:marLeft w:val="0"/>
      <w:marRight w:val="0"/>
      <w:marTop w:val="0"/>
      <w:marBottom w:val="0"/>
      <w:divBdr>
        <w:top w:val="none" w:sz="0" w:space="0" w:color="auto"/>
        <w:left w:val="none" w:sz="0" w:space="0" w:color="auto"/>
        <w:bottom w:val="none" w:sz="0" w:space="0" w:color="auto"/>
        <w:right w:val="none" w:sz="0" w:space="0" w:color="auto"/>
      </w:divBdr>
    </w:div>
    <w:div w:id="1363751480">
      <w:bodyDiv w:val="1"/>
      <w:marLeft w:val="0"/>
      <w:marRight w:val="0"/>
      <w:marTop w:val="0"/>
      <w:marBottom w:val="0"/>
      <w:divBdr>
        <w:top w:val="none" w:sz="0" w:space="0" w:color="auto"/>
        <w:left w:val="none" w:sz="0" w:space="0" w:color="auto"/>
        <w:bottom w:val="none" w:sz="0" w:space="0" w:color="auto"/>
        <w:right w:val="none" w:sz="0" w:space="0" w:color="auto"/>
      </w:divBdr>
    </w:div>
    <w:div w:id="1366759160">
      <w:bodyDiv w:val="1"/>
      <w:marLeft w:val="0"/>
      <w:marRight w:val="0"/>
      <w:marTop w:val="0"/>
      <w:marBottom w:val="0"/>
      <w:divBdr>
        <w:top w:val="none" w:sz="0" w:space="0" w:color="auto"/>
        <w:left w:val="none" w:sz="0" w:space="0" w:color="auto"/>
        <w:bottom w:val="none" w:sz="0" w:space="0" w:color="auto"/>
        <w:right w:val="none" w:sz="0" w:space="0" w:color="auto"/>
      </w:divBdr>
    </w:div>
    <w:div w:id="1367214492">
      <w:bodyDiv w:val="1"/>
      <w:marLeft w:val="0"/>
      <w:marRight w:val="0"/>
      <w:marTop w:val="0"/>
      <w:marBottom w:val="0"/>
      <w:divBdr>
        <w:top w:val="none" w:sz="0" w:space="0" w:color="auto"/>
        <w:left w:val="none" w:sz="0" w:space="0" w:color="auto"/>
        <w:bottom w:val="none" w:sz="0" w:space="0" w:color="auto"/>
        <w:right w:val="none" w:sz="0" w:space="0" w:color="auto"/>
      </w:divBdr>
    </w:div>
    <w:div w:id="1378550638">
      <w:bodyDiv w:val="1"/>
      <w:marLeft w:val="0"/>
      <w:marRight w:val="0"/>
      <w:marTop w:val="0"/>
      <w:marBottom w:val="0"/>
      <w:divBdr>
        <w:top w:val="none" w:sz="0" w:space="0" w:color="auto"/>
        <w:left w:val="none" w:sz="0" w:space="0" w:color="auto"/>
        <w:bottom w:val="none" w:sz="0" w:space="0" w:color="auto"/>
        <w:right w:val="none" w:sz="0" w:space="0" w:color="auto"/>
      </w:divBdr>
    </w:div>
    <w:div w:id="1378628126">
      <w:bodyDiv w:val="1"/>
      <w:marLeft w:val="0"/>
      <w:marRight w:val="0"/>
      <w:marTop w:val="0"/>
      <w:marBottom w:val="0"/>
      <w:divBdr>
        <w:top w:val="none" w:sz="0" w:space="0" w:color="auto"/>
        <w:left w:val="none" w:sz="0" w:space="0" w:color="auto"/>
        <w:bottom w:val="none" w:sz="0" w:space="0" w:color="auto"/>
        <w:right w:val="none" w:sz="0" w:space="0" w:color="auto"/>
      </w:divBdr>
    </w:div>
    <w:div w:id="1381779681">
      <w:bodyDiv w:val="1"/>
      <w:marLeft w:val="0"/>
      <w:marRight w:val="0"/>
      <w:marTop w:val="0"/>
      <w:marBottom w:val="0"/>
      <w:divBdr>
        <w:top w:val="none" w:sz="0" w:space="0" w:color="auto"/>
        <w:left w:val="none" w:sz="0" w:space="0" w:color="auto"/>
        <w:bottom w:val="none" w:sz="0" w:space="0" w:color="auto"/>
        <w:right w:val="none" w:sz="0" w:space="0" w:color="auto"/>
      </w:divBdr>
    </w:div>
    <w:div w:id="1386373077">
      <w:bodyDiv w:val="1"/>
      <w:marLeft w:val="0"/>
      <w:marRight w:val="0"/>
      <w:marTop w:val="0"/>
      <w:marBottom w:val="0"/>
      <w:divBdr>
        <w:top w:val="none" w:sz="0" w:space="0" w:color="auto"/>
        <w:left w:val="none" w:sz="0" w:space="0" w:color="auto"/>
        <w:bottom w:val="none" w:sz="0" w:space="0" w:color="auto"/>
        <w:right w:val="none" w:sz="0" w:space="0" w:color="auto"/>
      </w:divBdr>
    </w:div>
    <w:div w:id="1391463309">
      <w:bodyDiv w:val="1"/>
      <w:marLeft w:val="0"/>
      <w:marRight w:val="0"/>
      <w:marTop w:val="0"/>
      <w:marBottom w:val="0"/>
      <w:divBdr>
        <w:top w:val="none" w:sz="0" w:space="0" w:color="auto"/>
        <w:left w:val="none" w:sz="0" w:space="0" w:color="auto"/>
        <w:bottom w:val="none" w:sz="0" w:space="0" w:color="auto"/>
        <w:right w:val="none" w:sz="0" w:space="0" w:color="auto"/>
      </w:divBdr>
    </w:div>
    <w:div w:id="1394154328">
      <w:bodyDiv w:val="1"/>
      <w:marLeft w:val="0"/>
      <w:marRight w:val="0"/>
      <w:marTop w:val="0"/>
      <w:marBottom w:val="0"/>
      <w:divBdr>
        <w:top w:val="none" w:sz="0" w:space="0" w:color="auto"/>
        <w:left w:val="none" w:sz="0" w:space="0" w:color="auto"/>
        <w:bottom w:val="none" w:sz="0" w:space="0" w:color="auto"/>
        <w:right w:val="none" w:sz="0" w:space="0" w:color="auto"/>
      </w:divBdr>
    </w:div>
    <w:div w:id="1397624387">
      <w:bodyDiv w:val="1"/>
      <w:marLeft w:val="0"/>
      <w:marRight w:val="0"/>
      <w:marTop w:val="0"/>
      <w:marBottom w:val="0"/>
      <w:divBdr>
        <w:top w:val="none" w:sz="0" w:space="0" w:color="auto"/>
        <w:left w:val="none" w:sz="0" w:space="0" w:color="auto"/>
        <w:bottom w:val="none" w:sz="0" w:space="0" w:color="auto"/>
        <w:right w:val="none" w:sz="0" w:space="0" w:color="auto"/>
      </w:divBdr>
    </w:div>
    <w:div w:id="1400517537">
      <w:bodyDiv w:val="1"/>
      <w:marLeft w:val="0"/>
      <w:marRight w:val="0"/>
      <w:marTop w:val="0"/>
      <w:marBottom w:val="0"/>
      <w:divBdr>
        <w:top w:val="none" w:sz="0" w:space="0" w:color="auto"/>
        <w:left w:val="none" w:sz="0" w:space="0" w:color="auto"/>
        <w:bottom w:val="none" w:sz="0" w:space="0" w:color="auto"/>
        <w:right w:val="none" w:sz="0" w:space="0" w:color="auto"/>
      </w:divBdr>
    </w:div>
    <w:div w:id="1431505870">
      <w:bodyDiv w:val="1"/>
      <w:marLeft w:val="0"/>
      <w:marRight w:val="0"/>
      <w:marTop w:val="0"/>
      <w:marBottom w:val="0"/>
      <w:divBdr>
        <w:top w:val="none" w:sz="0" w:space="0" w:color="auto"/>
        <w:left w:val="none" w:sz="0" w:space="0" w:color="auto"/>
        <w:bottom w:val="none" w:sz="0" w:space="0" w:color="auto"/>
        <w:right w:val="none" w:sz="0" w:space="0" w:color="auto"/>
      </w:divBdr>
    </w:div>
    <w:div w:id="1464537044">
      <w:bodyDiv w:val="1"/>
      <w:marLeft w:val="0"/>
      <w:marRight w:val="0"/>
      <w:marTop w:val="0"/>
      <w:marBottom w:val="0"/>
      <w:divBdr>
        <w:top w:val="none" w:sz="0" w:space="0" w:color="auto"/>
        <w:left w:val="none" w:sz="0" w:space="0" w:color="auto"/>
        <w:bottom w:val="none" w:sz="0" w:space="0" w:color="auto"/>
        <w:right w:val="none" w:sz="0" w:space="0" w:color="auto"/>
      </w:divBdr>
    </w:div>
    <w:div w:id="1466968653">
      <w:bodyDiv w:val="1"/>
      <w:marLeft w:val="0"/>
      <w:marRight w:val="0"/>
      <w:marTop w:val="0"/>
      <w:marBottom w:val="0"/>
      <w:divBdr>
        <w:top w:val="none" w:sz="0" w:space="0" w:color="auto"/>
        <w:left w:val="none" w:sz="0" w:space="0" w:color="auto"/>
        <w:bottom w:val="none" w:sz="0" w:space="0" w:color="auto"/>
        <w:right w:val="none" w:sz="0" w:space="0" w:color="auto"/>
      </w:divBdr>
    </w:div>
    <w:div w:id="1468694182">
      <w:bodyDiv w:val="1"/>
      <w:marLeft w:val="0"/>
      <w:marRight w:val="0"/>
      <w:marTop w:val="0"/>
      <w:marBottom w:val="0"/>
      <w:divBdr>
        <w:top w:val="none" w:sz="0" w:space="0" w:color="auto"/>
        <w:left w:val="none" w:sz="0" w:space="0" w:color="auto"/>
        <w:bottom w:val="none" w:sz="0" w:space="0" w:color="auto"/>
        <w:right w:val="none" w:sz="0" w:space="0" w:color="auto"/>
      </w:divBdr>
    </w:div>
    <w:div w:id="1482573666">
      <w:bodyDiv w:val="1"/>
      <w:marLeft w:val="0"/>
      <w:marRight w:val="0"/>
      <w:marTop w:val="0"/>
      <w:marBottom w:val="0"/>
      <w:divBdr>
        <w:top w:val="none" w:sz="0" w:space="0" w:color="auto"/>
        <w:left w:val="none" w:sz="0" w:space="0" w:color="auto"/>
        <w:bottom w:val="none" w:sz="0" w:space="0" w:color="auto"/>
        <w:right w:val="none" w:sz="0" w:space="0" w:color="auto"/>
      </w:divBdr>
    </w:div>
    <w:div w:id="1492981875">
      <w:bodyDiv w:val="1"/>
      <w:marLeft w:val="0"/>
      <w:marRight w:val="0"/>
      <w:marTop w:val="0"/>
      <w:marBottom w:val="0"/>
      <w:divBdr>
        <w:top w:val="none" w:sz="0" w:space="0" w:color="auto"/>
        <w:left w:val="none" w:sz="0" w:space="0" w:color="auto"/>
        <w:bottom w:val="none" w:sz="0" w:space="0" w:color="auto"/>
        <w:right w:val="none" w:sz="0" w:space="0" w:color="auto"/>
      </w:divBdr>
    </w:div>
    <w:div w:id="1495143175">
      <w:bodyDiv w:val="1"/>
      <w:marLeft w:val="0"/>
      <w:marRight w:val="0"/>
      <w:marTop w:val="0"/>
      <w:marBottom w:val="0"/>
      <w:divBdr>
        <w:top w:val="none" w:sz="0" w:space="0" w:color="auto"/>
        <w:left w:val="none" w:sz="0" w:space="0" w:color="auto"/>
        <w:bottom w:val="none" w:sz="0" w:space="0" w:color="auto"/>
        <w:right w:val="none" w:sz="0" w:space="0" w:color="auto"/>
      </w:divBdr>
    </w:div>
    <w:div w:id="1496799456">
      <w:bodyDiv w:val="1"/>
      <w:marLeft w:val="0"/>
      <w:marRight w:val="0"/>
      <w:marTop w:val="0"/>
      <w:marBottom w:val="0"/>
      <w:divBdr>
        <w:top w:val="none" w:sz="0" w:space="0" w:color="auto"/>
        <w:left w:val="none" w:sz="0" w:space="0" w:color="auto"/>
        <w:bottom w:val="none" w:sz="0" w:space="0" w:color="auto"/>
        <w:right w:val="none" w:sz="0" w:space="0" w:color="auto"/>
      </w:divBdr>
    </w:div>
    <w:div w:id="1503468723">
      <w:bodyDiv w:val="1"/>
      <w:marLeft w:val="0"/>
      <w:marRight w:val="0"/>
      <w:marTop w:val="0"/>
      <w:marBottom w:val="0"/>
      <w:divBdr>
        <w:top w:val="none" w:sz="0" w:space="0" w:color="auto"/>
        <w:left w:val="none" w:sz="0" w:space="0" w:color="auto"/>
        <w:bottom w:val="none" w:sz="0" w:space="0" w:color="auto"/>
        <w:right w:val="none" w:sz="0" w:space="0" w:color="auto"/>
      </w:divBdr>
    </w:div>
    <w:div w:id="1506361422">
      <w:bodyDiv w:val="1"/>
      <w:marLeft w:val="0"/>
      <w:marRight w:val="0"/>
      <w:marTop w:val="0"/>
      <w:marBottom w:val="0"/>
      <w:divBdr>
        <w:top w:val="none" w:sz="0" w:space="0" w:color="auto"/>
        <w:left w:val="none" w:sz="0" w:space="0" w:color="auto"/>
        <w:bottom w:val="none" w:sz="0" w:space="0" w:color="auto"/>
        <w:right w:val="none" w:sz="0" w:space="0" w:color="auto"/>
      </w:divBdr>
    </w:div>
    <w:div w:id="1508056748">
      <w:bodyDiv w:val="1"/>
      <w:marLeft w:val="0"/>
      <w:marRight w:val="0"/>
      <w:marTop w:val="0"/>
      <w:marBottom w:val="0"/>
      <w:divBdr>
        <w:top w:val="none" w:sz="0" w:space="0" w:color="auto"/>
        <w:left w:val="none" w:sz="0" w:space="0" w:color="auto"/>
        <w:bottom w:val="none" w:sz="0" w:space="0" w:color="auto"/>
        <w:right w:val="none" w:sz="0" w:space="0" w:color="auto"/>
      </w:divBdr>
    </w:div>
    <w:div w:id="1514765684">
      <w:bodyDiv w:val="1"/>
      <w:marLeft w:val="0"/>
      <w:marRight w:val="0"/>
      <w:marTop w:val="0"/>
      <w:marBottom w:val="0"/>
      <w:divBdr>
        <w:top w:val="none" w:sz="0" w:space="0" w:color="auto"/>
        <w:left w:val="none" w:sz="0" w:space="0" w:color="auto"/>
        <w:bottom w:val="none" w:sz="0" w:space="0" w:color="auto"/>
        <w:right w:val="none" w:sz="0" w:space="0" w:color="auto"/>
      </w:divBdr>
    </w:div>
    <w:div w:id="1515150539">
      <w:bodyDiv w:val="1"/>
      <w:marLeft w:val="0"/>
      <w:marRight w:val="0"/>
      <w:marTop w:val="0"/>
      <w:marBottom w:val="0"/>
      <w:divBdr>
        <w:top w:val="none" w:sz="0" w:space="0" w:color="auto"/>
        <w:left w:val="none" w:sz="0" w:space="0" w:color="auto"/>
        <w:bottom w:val="none" w:sz="0" w:space="0" w:color="auto"/>
        <w:right w:val="none" w:sz="0" w:space="0" w:color="auto"/>
      </w:divBdr>
    </w:div>
    <w:div w:id="1520048632">
      <w:bodyDiv w:val="1"/>
      <w:marLeft w:val="0"/>
      <w:marRight w:val="0"/>
      <w:marTop w:val="0"/>
      <w:marBottom w:val="0"/>
      <w:divBdr>
        <w:top w:val="none" w:sz="0" w:space="0" w:color="auto"/>
        <w:left w:val="none" w:sz="0" w:space="0" w:color="auto"/>
        <w:bottom w:val="none" w:sz="0" w:space="0" w:color="auto"/>
        <w:right w:val="none" w:sz="0" w:space="0" w:color="auto"/>
      </w:divBdr>
    </w:div>
    <w:div w:id="1526094273">
      <w:bodyDiv w:val="1"/>
      <w:marLeft w:val="0"/>
      <w:marRight w:val="0"/>
      <w:marTop w:val="0"/>
      <w:marBottom w:val="0"/>
      <w:divBdr>
        <w:top w:val="none" w:sz="0" w:space="0" w:color="auto"/>
        <w:left w:val="none" w:sz="0" w:space="0" w:color="auto"/>
        <w:bottom w:val="none" w:sz="0" w:space="0" w:color="auto"/>
        <w:right w:val="none" w:sz="0" w:space="0" w:color="auto"/>
      </w:divBdr>
    </w:div>
    <w:div w:id="1529483931">
      <w:bodyDiv w:val="1"/>
      <w:marLeft w:val="0"/>
      <w:marRight w:val="0"/>
      <w:marTop w:val="0"/>
      <w:marBottom w:val="0"/>
      <w:divBdr>
        <w:top w:val="none" w:sz="0" w:space="0" w:color="auto"/>
        <w:left w:val="none" w:sz="0" w:space="0" w:color="auto"/>
        <w:bottom w:val="none" w:sz="0" w:space="0" w:color="auto"/>
        <w:right w:val="none" w:sz="0" w:space="0" w:color="auto"/>
      </w:divBdr>
    </w:div>
    <w:div w:id="1532914391">
      <w:bodyDiv w:val="1"/>
      <w:marLeft w:val="0"/>
      <w:marRight w:val="0"/>
      <w:marTop w:val="0"/>
      <w:marBottom w:val="0"/>
      <w:divBdr>
        <w:top w:val="none" w:sz="0" w:space="0" w:color="auto"/>
        <w:left w:val="none" w:sz="0" w:space="0" w:color="auto"/>
        <w:bottom w:val="none" w:sz="0" w:space="0" w:color="auto"/>
        <w:right w:val="none" w:sz="0" w:space="0" w:color="auto"/>
      </w:divBdr>
    </w:div>
    <w:div w:id="1540824555">
      <w:bodyDiv w:val="1"/>
      <w:marLeft w:val="0"/>
      <w:marRight w:val="0"/>
      <w:marTop w:val="0"/>
      <w:marBottom w:val="0"/>
      <w:divBdr>
        <w:top w:val="none" w:sz="0" w:space="0" w:color="auto"/>
        <w:left w:val="none" w:sz="0" w:space="0" w:color="auto"/>
        <w:bottom w:val="none" w:sz="0" w:space="0" w:color="auto"/>
        <w:right w:val="none" w:sz="0" w:space="0" w:color="auto"/>
      </w:divBdr>
    </w:div>
    <w:div w:id="1545213617">
      <w:bodyDiv w:val="1"/>
      <w:marLeft w:val="0"/>
      <w:marRight w:val="0"/>
      <w:marTop w:val="0"/>
      <w:marBottom w:val="0"/>
      <w:divBdr>
        <w:top w:val="none" w:sz="0" w:space="0" w:color="auto"/>
        <w:left w:val="none" w:sz="0" w:space="0" w:color="auto"/>
        <w:bottom w:val="none" w:sz="0" w:space="0" w:color="auto"/>
        <w:right w:val="none" w:sz="0" w:space="0" w:color="auto"/>
      </w:divBdr>
    </w:div>
    <w:div w:id="1555313745">
      <w:bodyDiv w:val="1"/>
      <w:marLeft w:val="0"/>
      <w:marRight w:val="0"/>
      <w:marTop w:val="0"/>
      <w:marBottom w:val="0"/>
      <w:divBdr>
        <w:top w:val="none" w:sz="0" w:space="0" w:color="auto"/>
        <w:left w:val="none" w:sz="0" w:space="0" w:color="auto"/>
        <w:bottom w:val="none" w:sz="0" w:space="0" w:color="auto"/>
        <w:right w:val="none" w:sz="0" w:space="0" w:color="auto"/>
      </w:divBdr>
    </w:div>
    <w:div w:id="1564831362">
      <w:bodyDiv w:val="1"/>
      <w:marLeft w:val="0"/>
      <w:marRight w:val="0"/>
      <w:marTop w:val="0"/>
      <w:marBottom w:val="0"/>
      <w:divBdr>
        <w:top w:val="none" w:sz="0" w:space="0" w:color="auto"/>
        <w:left w:val="none" w:sz="0" w:space="0" w:color="auto"/>
        <w:bottom w:val="none" w:sz="0" w:space="0" w:color="auto"/>
        <w:right w:val="none" w:sz="0" w:space="0" w:color="auto"/>
      </w:divBdr>
    </w:div>
    <w:div w:id="1572082683">
      <w:bodyDiv w:val="1"/>
      <w:marLeft w:val="0"/>
      <w:marRight w:val="0"/>
      <w:marTop w:val="0"/>
      <w:marBottom w:val="0"/>
      <w:divBdr>
        <w:top w:val="none" w:sz="0" w:space="0" w:color="auto"/>
        <w:left w:val="none" w:sz="0" w:space="0" w:color="auto"/>
        <w:bottom w:val="none" w:sz="0" w:space="0" w:color="auto"/>
        <w:right w:val="none" w:sz="0" w:space="0" w:color="auto"/>
      </w:divBdr>
    </w:div>
    <w:div w:id="1573734117">
      <w:bodyDiv w:val="1"/>
      <w:marLeft w:val="0"/>
      <w:marRight w:val="0"/>
      <w:marTop w:val="0"/>
      <w:marBottom w:val="0"/>
      <w:divBdr>
        <w:top w:val="none" w:sz="0" w:space="0" w:color="auto"/>
        <w:left w:val="none" w:sz="0" w:space="0" w:color="auto"/>
        <w:bottom w:val="none" w:sz="0" w:space="0" w:color="auto"/>
        <w:right w:val="none" w:sz="0" w:space="0" w:color="auto"/>
      </w:divBdr>
    </w:div>
    <w:div w:id="1576668530">
      <w:bodyDiv w:val="1"/>
      <w:marLeft w:val="0"/>
      <w:marRight w:val="0"/>
      <w:marTop w:val="0"/>
      <w:marBottom w:val="0"/>
      <w:divBdr>
        <w:top w:val="none" w:sz="0" w:space="0" w:color="auto"/>
        <w:left w:val="none" w:sz="0" w:space="0" w:color="auto"/>
        <w:bottom w:val="none" w:sz="0" w:space="0" w:color="auto"/>
        <w:right w:val="none" w:sz="0" w:space="0" w:color="auto"/>
      </w:divBdr>
    </w:div>
    <w:div w:id="1576864855">
      <w:bodyDiv w:val="1"/>
      <w:marLeft w:val="0"/>
      <w:marRight w:val="0"/>
      <w:marTop w:val="0"/>
      <w:marBottom w:val="0"/>
      <w:divBdr>
        <w:top w:val="none" w:sz="0" w:space="0" w:color="auto"/>
        <w:left w:val="none" w:sz="0" w:space="0" w:color="auto"/>
        <w:bottom w:val="none" w:sz="0" w:space="0" w:color="auto"/>
        <w:right w:val="none" w:sz="0" w:space="0" w:color="auto"/>
      </w:divBdr>
    </w:div>
    <w:div w:id="1595166410">
      <w:bodyDiv w:val="1"/>
      <w:marLeft w:val="0"/>
      <w:marRight w:val="0"/>
      <w:marTop w:val="0"/>
      <w:marBottom w:val="0"/>
      <w:divBdr>
        <w:top w:val="none" w:sz="0" w:space="0" w:color="auto"/>
        <w:left w:val="none" w:sz="0" w:space="0" w:color="auto"/>
        <w:bottom w:val="none" w:sz="0" w:space="0" w:color="auto"/>
        <w:right w:val="none" w:sz="0" w:space="0" w:color="auto"/>
      </w:divBdr>
    </w:div>
    <w:div w:id="1604149412">
      <w:bodyDiv w:val="1"/>
      <w:marLeft w:val="0"/>
      <w:marRight w:val="0"/>
      <w:marTop w:val="0"/>
      <w:marBottom w:val="0"/>
      <w:divBdr>
        <w:top w:val="none" w:sz="0" w:space="0" w:color="auto"/>
        <w:left w:val="none" w:sz="0" w:space="0" w:color="auto"/>
        <w:bottom w:val="none" w:sz="0" w:space="0" w:color="auto"/>
        <w:right w:val="none" w:sz="0" w:space="0" w:color="auto"/>
      </w:divBdr>
    </w:div>
    <w:div w:id="1607810342">
      <w:bodyDiv w:val="1"/>
      <w:marLeft w:val="0"/>
      <w:marRight w:val="0"/>
      <w:marTop w:val="0"/>
      <w:marBottom w:val="0"/>
      <w:divBdr>
        <w:top w:val="none" w:sz="0" w:space="0" w:color="auto"/>
        <w:left w:val="none" w:sz="0" w:space="0" w:color="auto"/>
        <w:bottom w:val="none" w:sz="0" w:space="0" w:color="auto"/>
        <w:right w:val="none" w:sz="0" w:space="0" w:color="auto"/>
      </w:divBdr>
    </w:div>
    <w:div w:id="1616904959">
      <w:bodyDiv w:val="1"/>
      <w:marLeft w:val="0"/>
      <w:marRight w:val="0"/>
      <w:marTop w:val="0"/>
      <w:marBottom w:val="0"/>
      <w:divBdr>
        <w:top w:val="none" w:sz="0" w:space="0" w:color="auto"/>
        <w:left w:val="none" w:sz="0" w:space="0" w:color="auto"/>
        <w:bottom w:val="none" w:sz="0" w:space="0" w:color="auto"/>
        <w:right w:val="none" w:sz="0" w:space="0" w:color="auto"/>
      </w:divBdr>
    </w:div>
    <w:div w:id="1630015937">
      <w:bodyDiv w:val="1"/>
      <w:marLeft w:val="0"/>
      <w:marRight w:val="0"/>
      <w:marTop w:val="0"/>
      <w:marBottom w:val="0"/>
      <w:divBdr>
        <w:top w:val="none" w:sz="0" w:space="0" w:color="auto"/>
        <w:left w:val="none" w:sz="0" w:space="0" w:color="auto"/>
        <w:bottom w:val="none" w:sz="0" w:space="0" w:color="auto"/>
        <w:right w:val="none" w:sz="0" w:space="0" w:color="auto"/>
      </w:divBdr>
    </w:div>
    <w:div w:id="1641306237">
      <w:bodyDiv w:val="1"/>
      <w:marLeft w:val="0"/>
      <w:marRight w:val="0"/>
      <w:marTop w:val="0"/>
      <w:marBottom w:val="0"/>
      <w:divBdr>
        <w:top w:val="none" w:sz="0" w:space="0" w:color="auto"/>
        <w:left w:val="none" w:sz="0" w:space="0" w:color="auto"/>
        <w:bottom w:val="none" w:sz="0" w:space="0" w:color="auto"/>
        <w:right w:val="none" w:sz="0" w:space="0" w:color="auto"/>
      </w:divBdr>
    </w:div>
    <w:div w:id="1646662905">
      <w:bodyDiv w:val="1"/>
      <w:marLeft w:val="0"/>
      <w:marRight w:val="0"/>
      <w:marTop w:val="0"/>
      <w:marBottom w:val="0"/>
      <w:divBdr>
        <w:top w:val="none" w:sz="0" w:space="0" w:color="auto"/>
        <w:left w:val="none" w:sz="0" w:space="0" w:color="auto"/>
        <w:bottom w:val="none" w:sz="0" w:space="0" w:color="auto"/>
        <w:right w:val="none" w:sz="0" w:space="0" w:color="auto"/>
      </w:divBdr>
    </w:div>
    <w:div w:id="1660377692">
      <w:bodyDiv w:val="1"/>
      <w:marLeft w:val="0"/>
      <w:marRight w:val="0"/>
      <w:marTop w:val="0"/>
      <w:marBottom w:val="0"/>
      <w:divBdr>
        <w:top w:val="none" w:sz="0" w:space="0" w:color="auto"/>
        <w:left w:val="none" w:sz="0" w:space="0" w:color="auto"/>
        <w:bottom w:val="none" w:sz="0" w:space="0" w:color="auto"/>
        <w:right w:val="none" w:sz="0" w:space="0" w:color="auto"/>
      </w:divBdr>
    </w:div>
    <w:div w:id="1669595398">
      <w:bodyDiv w:val="1"/>
      <w:marLeft w:val="0"/>
      <w:marRight w:val="0"/>
      <w:marTop w:val="0"/>
      <w:marBottom w:val="0"/>
      <w:divBdr>
        <w:top w:val="none" w:sz="0" w:space="0" w:color="auto"/>
        <w:left w:val="none" w:sz="0" w:space="0" w:color="auto"/>
        <w:bottom w:val="none" w:sz="0" w:space="0" w:color="auto"/>
        <w:right w:val="none" w:sz="0" w:space="0" w:color="auto"/>
      </w:divBdr>
    </w:div>
    <w:div w:id="1673534268">
      <w:bodyDiv w:val="1"/>
      <w:marLeft w:val="0"/>
      <w:marRight w:val="0"/>
      <w:marTop w:val="0"/>
      <w:marBottom w:val="0"/>
      <w:divBdr>
        <w:top w:val="none" w:sz="0" w:space="0" w:color="auto"/>
        <w:left w:val="none" w:sz="0" w:space="0" w:color="auto"/>
        <w:bottom w:val="none" w:sz="0" w:space="0" w:color="auto"/>
        <w:right w:val="none" w:sz="0" w:space="0" w:color="auto"/>
      </w:divBdr>
    </w:div>
    <w:div w:id="1677803576">
      <w:bodyDiv w:val="1"/>
      <w:marLeft w:val="0"/>
      <w:marRight w:val="0"/>
      <w:marTop w:val="0"/>
      <w:marBottom w:val="0"/>
      <w:divBdr>
        <w:top w:val="none" w:sz="0" w:space="0" w:color="auto"/>
        <w:left w:val="none" w:sz="0" w:space="0" w:color="auto"/>
        <w:bottom w:val="none" w:sz="0" w:space="0" w:color="auto"/>
        <w:right w:val="none" w:sz="0" w:space="0" w:color="auto"/>
      </w:divBdr>
    </w:div>
    <w:div w:id="1682974924">
      <w:bodyDiv w:val="1"/>
      <w:marLeft w:val="0"/>
      <w:marRight w:val="0"/>
      <w:marTop w:val="0"/>
      <w:marBottom w:val="0"/>
      <w:divBdr>
        <w:top w:val="none" w:sz="0" w:space="0" w:color="auto"/>
        <w:left w:val="none" w:sz="0" w:space="0" w:color="auto"/>
        <w:bottom w:val="none" w:sz="0" w:space="0" w:color="auto"/>
        <w:right w:val="none" w:sz="0" w:space="0" w:color="auto"/>
      </w:divBdr>
    </w:div>
    <w:div w:id="1685472630">
      <w:bodyDiv w:val="1"/>
      <w:marLeft w:val="0"/>
      <w:marRight w:val="0"/>
      <w:marTop w:val="0"/>
      <w:marBottom w:val="0"/>
      <w:divBdr>
        <w:top w:val="none" w:sz="0" w:space="0" w:color="auto"/>
        <w:left w:val="none" w:sz="0" w:space="0" w:color="auto"/>
        <w:bottom w:val="none" w:sz="0" w:space="0" w:color="auto"/>
        <w:right w:val="none" w:sz="0" w:space="0" w:color="auto"/>
      </w:divBdr>
    </w:div>
    <w:div w:id="1691956216">
      <w:bodyDiv w:val="1"/>
      <w:marLeft w:val="0"/>
      <w:marRight w:val="0"/>
      <w:marTop w:val="0"/>
      <w:marBottom w:val="0"/>
      <w:divBdr>
        <w:top w:val="none" w:sz="0" w:space="0" w:color="auto"/>
        <w:left w:val="none" w:sz="0" w:space="0" w:color="auto"/>
        <w:bottom w:val="none" w:sz="0" w:space="0" w:color="auto"/>
        <w:right w:val="none" w:sz="0" w:space="0" w:color="auto"/>
      </w:divBdr>
    </w:div>
    <w:div w:id="1694722466">
      <w:bodyDiv w:val="1"/>
      <w:marLeft w:val="0"/>
      <w:marRight w:val="0"/>
      <w:marTop w:val="0"/>
      <w:marBottom w:val="0"/>
      <w:divBdr>
        <w:top w:val="none" w:sz="0" w:space="0" w:color="auto"/>
        <w:left w:val="none" w:sz="0" w:space="0" w:color="auto"/>
        <w:bottom w:val="none" w:sz="0" w:space="0" w:color="auto"/>
        <w:right w:val="none" w:sz="0" w:space="0" w:color="auto"/>
      </w:divBdr>
    </w:div>
    <w:div w:id="1700620203">
      <w:bodyDiv w:val="1"/>
      <w:marLeft w:val="0"/>
      <w:marRight w:val="0"/>
      <w:marTop w:val="0"/>
      <w:marBottom w:val="0"/>
      <w:divBdr>
        <w:top w:val="none" w:sz="0" w:space="0" w:color="auto"/>
        <w:left w:val="none" w:sz="0" w:space="0" w:color="auto"/>
        <w:bottom w:val="none" w:sz="0" w:space="0" w:color="auto"/>
        <w:right w:val="none" w:sz="0" w:space="0" w:color="auto"/>
      </w:divBdr>
    </w:div>
    <w:div w:id="1707677718">
      <w:bodyDiv w:val="1"/>
      <w:marLeft w:val="0"/>
      <w:marRight w:val="0"/>
      <w:marTop w:val="0"/>
      <w:marBottom w:val="0"/>
      <w:divBdr>
        <w:top w:val="none" w:sz="0" w:space="0" w:color="auto"/>
        <w:left w:val="none" w:sz="0" w:space="0" w:color="auto"/>
        <w:bottom w:val="none" w:sz="0" w:space="0" w:color="auto"/>
        <w:right w:val="none" w:sz="0" w:space="0" w:color="auto"/>
      </w:divBdr>
    </w:div>
    <w:div w:id="1735397052">
      <w:bodyDiv w:val="1"/>
      <w:marLeft w:val="0"/>
      <w:marRight w:val="0"/>
      <w:marTop w:val="0"/>
      <w:marBottom w:val="0"/>
      <w:divBdr>
        <w:top w:val="none" w:sz="0" w:space="0" w:color="auto"/>
        <w:left w:val="none" w:sz="0" w:space="0" w:color="auto"/>
        <w:bottom w:val="none" w:sz="0" w:space="0" w:color="auto"/>
        <w:right w:val="none" w:sz="0" w:space="0" w:color="auto"/>
      </w:divBdr>
    </w:div>
    <w:div w:id="1741322491">
      <w:bodyDiv w:val="1"/>
      <w:marLeft w:val="0"/>
      <w:marRight w:val="0"/>
      <w:marTop w:val="0"/>
      <w:marBottom w:val="0"/>
      <w:divBdr>
        <w:top w:val="none" w:sz="0" w:space="0" w:color="auto"/>
        <w:left w:val="none" w:sz="0" w:space="0" w:color="auto"/>
        <w:bottom w:val="none" w:sz="0" w:space="0" w:color="auto"/>
        <w:right w:val="none" w:sz="0" w:space="0" w:color="auto"/>
      </w:divBdr>
    </w:div>
    <w:div w:id="1744453703">
      <w:bodyDiv w:val="1"/>
      <w:marLeft w:val="0"/>
      <w:marRight w:val="0"/>
      <w:marTop w:val="0"/>
      <w:marBottom w:val="0"/>
      <w:divBdr>
        <w:top w:val="none" w:sz="0" w:space="0" w:color="auto"/>
        <w:left w:val="none" w:sz="0" w:space="0" w:color="auto"/>
        <w:bottom w:val="none" w:sz="0" w:space="0" w:color="auto"/>
        <w:right w:val="none" w:sz="0" w:space="0" w:color="auto"/>
      </w:divBdr>
    </w:div>
    <w:div w:id="1747141859">
      <w:bodyDiv w:val="1"/>
      <w:marLeft w:val="0"/>
      <w:marRight w:val="0"/>
      <w:marTop w:val="0"/>
      <w:marBottom w:val="0"/>
      <w:divBdr>
        <w:top w:val="none" w:sz="0" w:space="0" w:color="auto"/>
        <w:left w:val="none" w:sz="0" w:space="0" w:color="auto"/>
        <w:bottom w:val="none" w:sz="0" w:space="0" w:color="auto"/>
        <w:right w:val="none" w:sz="0" w:space="0" w:color="auto"/>
      </w:divBdr>
    </w:div>
    <w:div w:id="1760562167">
      <w:bodyDiv w:val="1"/>
      <w:marLeft w:val="0"/>
      <w:marRight w:val="0"/>
      <w:marTop w:val="0"/>
      <w:marBottom w:val="0"/>
      <w:divBdr>
        <w:top w:val="none" w:sz="0" w:space="0" w:color="auto"/>
        <w:left w:val="none" w:sz="0" w:space="0" w:color="auto"/>
        <w:bottom w:val="none" w:sz="0" w:space="0" w:color="auto"/>
        <w:right w:val="none" w:sz="0" w:space="0" w:color="auto"/>
      </w:divBdr>
    </w:div>
    <w:div w:id="1765881092">
      <w:bodyDiv w:val="1"/>
      <w:marLeft w:val="0"/>
      <w:marRight w:val="0"/>
      <w:marTop w:val="0"/>
      <w:marBottom w:val="0"/>
      <w:divBdr>
        <w:top w:val="none" w:sz="0" w:space="0" w:color="auto"/>
        <w:left w:val="none" w:sz="0" w:space="0" w:color="auto"/>
        <w:bottom w:val="none" w:sz="0" w:space="0" w:color="auto"/>
        <w:right w:val="none" w:sz="0" w:space="0" w:color="auto"/>
      </w:divBdr>
    </w:div>
    <w:div w:id="1779983654">
      <w:bodyDiv w:val="1"/>
      <w:marLeft w:val="0"/>
      <w:marRight w:val="0"/>
      <w:marTop w:val="0"/>
      <w:marBottom w:val="0"/>
      <w:divBdr>
        <w:top w:val="none" w:sz="0" w:space="0" w:color="auto"/>
        <w:left w:val="none" w:sz="0" w:space="0" w:color="auto"/>
        <w:bottom w:val="none" w:sz="0" w:space="0" w:color="auto"/>
        <w:right w:val="none" w:sz="0" w:space="0" w:color="auto"/>
      </w:divBdr>
    </w:div>
    <w:div w:id="1792362535">
      <w:bodyDiv w:val="1"/>
      <w:marLeft w:val="0"/>
      <w:marRight w:val="0"/>
      <w:marTop w:val="0"/>
      <w:marBottom w:val="0"/>
      <w:divBdr>
        <w:top w:val="none" w:sz="0" w:space="0" w:color="auto"/>
        <w:left w:val="none" w:sz="0" w:space="0" w:color="auto"/>
        <w:bottom w:val="none" w:sz="0" w:space="0" w:color="auto"/>
        <w:right w:val="none" w:sz="0" w:space="0" w:color="auto"/>
      </w:divBdr>
    </w:div>
    <w:div w:id="1794011496">
      <w:bodyDiv w:val="1"/>
      <w:marLeft w:val="0"/>
      <w:marRight w:val="0"/>
      <w:marTop w:val="0"/>
      <w:marBottom w:val="0"/>
      <w:divBdr>
        <w:top w:val="none" w:sz="0" w:space="0" w:color="auto"/>
        <w:left w:val="none" w:sz="0" w:space="0" w:color="auto"/>
        <w:bottom w:val="none" w:sz="0" w:space="0" w:color="auto"/>
        <w:right w:val="none" w:sz="0" w:space="0" w:color="auto"/>
      </w:divBdr>
    </w:div>
    <w:div w:id="1799032362">
      <w:bodyDiv w:val="1"/>
      <w:marLeft w:val="0"/>
      <w:marRight w:val="0"/>
      <w:marTop w:val="0"/>
      <w:marBottom w:val="0"/>
      <w:divBdr>
        <w:top w:val="none" w:sz="0" w:space="0" w:color="auto"/>
        <w:left w:val="none" w:sz="0" w:space="0" w:color="auto"/>
        <w:bottom w:val="none" w:sz="0" w:space="0" w:color="auto"/>
        <w:right w:val="none" w:sz="0" w:space="0" w:color="auto"/>
      </w:divBdr>
    </w:div>
    <w:div w:id="1828280468">
      <w:bodyDiv w:val="1"/>
      <w:marLeft w:val="0"/>
      <w:marRight w:val="0"/>
      <w:marTop w:val="0"/>
      <w:marBottom w:val="0"/>
      <w:divBdr>
        <w:top w:val="none" w:sz="0" w:space="0" w:color="auto"/>
        <w:left w:val="none" w:sz="0" w:space="0" w:color="auto"/>
        <w:bottom w:val="none" w:sz="0" w:space="0" w:color="auto"/>
        <w:right w:val="none" w:sz="0" w:space="0" w:color="auto"/>
      </w:divBdr>
    </w:div>
    <w:div w:id="1828787795">
      <w:bodyDiv w:val="1"/>
      <w:marLeft w:val="0"/>
      <w:marRight w:val="0"/>
      <w:marTop w:val="0"/>
      <w:marBottom w:val="0"/>
      <w:divBdr>
        <w:top w:val="none" w:sz="0" w:space="0" w:color="auto"/>
        <w:left w:val="none" w:sz="0" w:space="0" w:color="auto"/>
        <w:bottom w:val="none" w:sz="0" w:space="0" w:color="auto"/>
        <w:right w:val="none" w:sz="0" w:space="0" w:color="auto"/>
      </w:divBdr>
    </w:div>
    <w:div w:id="1830360458">
      <w:bodyDiv w:val="1"/>
      <w:marLeft w:val="0"/>
      <w:marRight w:val="0"/>
      <w:marTop w:val="0"/>
      <w:marBottom w:val="0"/>
      <w:divBdr>
        <w:top w:val="none" w:sz="0" w:space="0" w:color="auto"/>
        <w:left w:val="none" w:sz="0" w:space="0" w:color="auto"/>
        <w:bottom w:val="none" w:sz="0" w:space="0" w:color="auto"/>
        <w:right w:val="none" w:sz="0" w:space="0" w:color="auto"/>
      </w:divBdr>
    </w:div>
    <w:div w:id="1830749306">
      <w:bodyDiv w:val="1"/>
      <w:marLeft w:val="0"/>
      <w:marRight w:val="0"/>
      <w:marTop w:val="0"/>
      <w:marBottom w:val="0"/>
      <w:divBdr>
        <w:top w:val="none" w:sz="0" w:space="0" w:color="auto"/>
        <w:left w:val="none" w:sz="0" w:space="0" w:color="auto"/>
        <w:bottom w:val="none" w:sz="0" w:space="0" w:color="auto"/>
        <w:right w:val="none" w:sz="0" w:space="0" w:color="auto"/>
      </w:divBdr>
    </w:div>
    <w:div w:id="1835799737">
      <w:bodyDiv w:val="1"/>
      <w:marLeft w:val="0"/>
      <w:marRight w:val="0"/>
      <w:marTop w:val="0"/>
      <w:marBottom w:val="0"/>
      <w:divBdr>
        <w:top w:val="none" w:sz="0" w:space="0" w:color="auto"/>
        <w:left w:val="none" w:sz="0" w:space="0" w:color="auto"/>
        <w:bottom w:val="none" w:sz="0" w:space="0" w:color="auto"/>
        <w:right w:val="none" w:sz="0" w:space="0" w:color="auto"/>
      </w:divBdr>
    </w:div>
    <w:div w:id="1836871684">
      <w:bodyDiv w:val="1"/>
      <w:marLeft w:val="0"/>
      <w:marRight w:val="0"/>
      <w:marTop w:val="0"/>
      <w:marBottom w:val="0"/>
      <w:divBdr>
        <w:top w:val="none" w:sz="0" w:space="0" w:color="auto"/>
        <w:left w:val="none" w:sz="0" w:space="0" w:color="auto"/>
        <w:bottom w:val="none" w:sz="0" w:space="0" w:color="auto"/>
        <w:right w:val="none" w:sz="0" w:space="0" w:color="auto"/>
      </w:divBdr>
    </w:div>
    <w:div w:id="1842547378">
      <w:bodyDiv w:val="1"/>
      <w:marLeft w:val="0"/>
      <w:marRight w:val="0"/>
      <w:marTop w:val="0"/>
      <w:marBottom w:val="0"/>
      <w:divBdr>
        <w:top w:val="none" w:sz="0" w:space="0" w:color="auto"/>
        <w:left w:val="none" w:sz="0" w:space="0" w:color="auto"/>
        <w:bottom w:val="none" w:sz="0" w:space="0" w:color="auto"/>
        <w:right w:val="none" w:sz="0" w:space="0" w:color="auto"/>
      </w:divBdr>
    </w:div>
    <w:div w:id="1845440496">
      <w:bodyDiv w:val="1"/>
      <w:marLeft w:val="0"/>
      <w:marRight w:val="0"/>
      <w:marTop w:val="0"/>
      <w:marBottom w:val="0"/>
      <w:divBdr>
        <w:top w:val="none" w:sz="0" w:space="0" w:color="auto"/>
        <w:left w:val="none" w:sz="0" w:space="0" w:color="auto"/>
        <w:bottom w:val="none" w:sz="0" w:space="0" w:color="auto"/>
        <w:right w:val="none" w:sz="0" w:space="0" w:color="auto"/>
      </w:divBdr>
    </w:div>
    <w:div w:id="1862234378">
      <w:bodyDiv w:val="1"/>
      <w:marLeft w:val="0"/>
      <w:marRight w:val="0"/>
      <w:marTop w:val="0"/>
      <w:marBottom w:val="0"/>
      <w:divBdr>
        <w:top w:val="none" w:sz="0" w:space="0" w:color="auto"/>
        <w:left w:val="none" w:sz="0" w:space="0" w:color="auto"/>
        <w:bottom w:val="none" w:sz="0" w:space="0" w:color="auto"/>
        <w:right w:val="none" w:sz="0" w:space="0" w:color="auto"/>
      </w:divBdr>
    </w:div>
    <w:div w:id="1872185162">
      <w:bodyDiv w:val="1"/>
      <w:marLeft w:val="0"/>
      <w:marRight w:val="0"/>
      <w:marTop w:val="0"/>
      <w:marBottom w:val="0"/>
      <w:divBdr>
        <w:top w:val="none" w:sz="0" w:space="0" w:color="auto"/>
        <w:left w:val="none" w:sz="0" w:space="0" w:color="auto"/>
        <w:bottom w:val="none" w:sz="0" w:space="0" w:color="auto"/>
        <w:right w:val="none" w:sz="0" w:space="0" w:color="auto"/>
      </w:divBdr>
    </w:div>
    <w:div w:id="1883590549">
      <w:bodyDiv w:val="1"/>
      <w:marLeft w:val="0"/>
      <w:marRight w:val="0"/>
      <w:marTop w:val="0"/>
      <w:marBottom w:val="0"/>
      <w:divBdr>
        <w:top w:val="none" w:sz="0" w:space="0" w:color="auto"/>
        <w:left w:val="none" w:sz="0" w:space="0" w:color="auto"/>
        <w:bottom w:val="none" w:sz="0" w:space="0" w:color="auto"/>
        <w:right w:val="none" w:sz="0" w:space="0" w:color="auto"/>
      </w:divBdr>
    </w:div>
    <w:div w:id="1904482240">
      <w:bodyDiv w:val="1"/>
      <w:marLeft w:val="0"/>
      <w:marRight w:val="0"/>
      <w:marTop w:val="0"/>
      <w:marBottom w:val="0"/>
      <w:divBdr>
        <w:top w:val="none" w:sz="0" w:space="0" w:color="auto"/>
        <w:left w:val="none" w:sz="0" w:space="0" w:color="auto"/>
        <w:bottom w:val="none" w:sz="0" w:space="0" w:color="auto"/>
        <w:right w:val="none" w:sz="0" w:space="0" w:color="auto"/>
      </w:divBdr>
    </w:div>
    <w:div w:id="1908566873">
      <w:bodyDiv w:val="1"/>
      <w:marLeft w:val="0"/>
      <w:marRight w:val="0"/>
      <w:marTop w:val="0"/>
      <w:marBottom w:val="0"/>
      <w:divBdr>
        <w:top w:val="none" w:sz="0" w:space="0" w:color="auto"/>
        <w:left w:val="none" w:sz="0" w:space="0" w:color="auto"/>
        <w:bottom w:val="none" w:sz="0" w:space="0" w:color="auto"/>
        <w:right w:val="none" w:sz="0" w:space="0" w:color="auto"/>
      </w:divBdr>
    </w:div>
    <w:div w:id="1909533265">
      <w:bodyDiv w:val="1"/>
      <w:marLeft w:val="0"/>
      <w:marRight w:val="0"/>
      <w:marTop w:val="0"/>
      <w:marBottom w:val="0"/>
      <w:divBdr>
        <w:top w:val="none" w:sz="0" w:space="0" w:color="auto"/>
        <w:left w:val="none" w:sz="0" w:space="0" w:color="auto"/>
        <w:bottom w:val="none" w:sz="0" w:space="0" w:color="auto"/>
        <w:right w:val="none" w:sz="0" w:space="0" w:color="auto"/>
      </w:divBdr>
    </w:div>
    <w:div w:id="1911621982">
      <w:bodyDiv w:val="1"/>
      <w:marLeft w:val="0"/>
      <w:marRight w:val="0"/>
      <w:marTop w:val="0"/>
      <w:marBottom w:val="0"/>
      <w:divBdr>
        <w:top w:val="none" w:sz="0" w:space="0" w:color="auto"/>
        <w:left w:val="none" w:sz="0" w:space="0" w:color="auto"/>
        <w:bottom w:val="none" w:sz="0" w:space="0" w:color="auto"/>
        <w:right w:val="none" w:sz="0" w:space="0" w:color="auto"/>
      </w:divBdr>
    </w:div>
    <w:div w:id="1913350182">
      <w:bodyDiv w:val="1"/>
      <w:marLeft w:val="0"/>
      <w:marRight w:val="0"/>
      <w:marTop w:val="0"/>
      <w:marBottom w:val="0"/>
      <w:divBdr>
        <w:top w:val="none" w:sz="0" w:space="0" w:color="auto"/>
        <w:left w:val="none" w:sz="0" w:space="0" w:color="auto"/>
        <w:bottom w:val="none" w:sz="0" w:space="0" w:color="auto"/>
        <w:right w:val="none" w:sz="0" w:space="0" w:color="auto"/>
      </w:divBdr>
    </w:div>
    <w:div w:id="1945262411">
      <w:bodyDiv w:val="1"/>
      <w:marLeft w:val="0"/>
      <w:marRight w:val="0"/>
      <w:marTop w:val="0"/>
      <w:marBottom w:val="0"/>
      <w:divBdr>
        <w:top w:val="none" w:sz="0" w:space="0" w:color="auto"/>
        <w:left w:val="none" w:sz="0" w:space="0" w:color="auto"/>
        <w:bottom w:val="none" w:sz="0" w:space="0" w:color="auto"/>
        <w:right w:val="none" w:sz="0" w:space="0" w:color="auto"/>
      </w:divBdr>
    </w:div>
    <w:div w:id="1947804631">
      <w:bodyDiv w:val="1"/>
      <w:marLeft w:val="0"/>
      <w:marRight w:val="0"/>
      <w:marTop w:val="0"/>
      <w:marBottom w:val="0"/>
      <w:divBdr>
        <w:top w:val="none" w:sz="0" w:space="0" w:color="auto"/>
        <w:left w:val="none" w:sz="0" w:space="0" w:color="auto"/>
        <w:bottom w:val="none" w:sz="0" w:space="0" w:color="auto"/>
        <w:right w:val="none" w:sz="0" w:space="0" w:color="auto"/>
      </w:divBdr>
    </w:div>
    <w:div w:id="1967353179">
      <w:bodyDiv w:val="1"/>
      <w:marLeft w:val="0"/>
      <w:marRight w:val="0"/>
      <w:marTop w:val="0"/>
      <w:marBottom w:val="0"/>
      <w:divBdr>
        <w:top w:val="none" w:sz="0" w:space="0" w:color="auto"/>
        <w:left w:val="none" w:sz="0" w:space="0" w:color="auto"/>
        <w:bottom w:val="none" w:sz="0" w:space="0" w:color="auto"/>
        <w:right w:val="none" w:sz="0" w:space="0" w:color="auto"/>
      </w:divBdr>
    </w:div>
    <w:div w:id="1982222508">
      <w:bodyDiv w:val="1"/>
      <w:marLeft w:val="0"/>
      <w:marRight w:val="0"/>
      <w:marTop w:val="0"/>
      <w:marBottom w:val="0"/>
      <w:divBdr>
        <w:top w:val="none" w:sz="0" w:space="0" w:color="auto"/>
        <w:left w:val="none" w:sz="0" w:space="0" w:color="auto"/>
        <w:bottom w:val="none" w:sz="0" w:space="0" w:color="auto"/>
        <w:right w:val="none" w:sz="0" w:space="0" w:color="auto"/>
      </w:divBdr>
    </w:div>
    <w:div w:id="1995375400">
      <w:bodyDiv w:val="1"/>
      <w:marLeft w:val="0"/>
      <w:marRight w:val="0"/>
      <w:marTop w:val="0"/>
      <w:marBottom w:val="0"/>
      <w:divBdr>
        <w:top w:val="none" w:sz="0" w:space="0" w:color="auto"/>
        <w:left w:val="none" w:sz="0" w:space="0" w:color="auto"/>
        <w:bottom w:val="none" w:sz="0" w:space="0" w:color="auto"/>
        <w:right w:val="none" w:sz="0" w:space="0" w:color="auto"/>
      </w:divBdr>
    </w:div>
    <w:div w:id="2004621842">
      <w:bodyDiv w:val="1"/>
      <w:marLeft w:val="0"/>
      <w:marRight w:val="0"/>
      <w:marTop w:val="0"/>
      <w:marBottom w:val="0"/>
      <w:divBdr>
        <w:top w:val="none" w:sz="0" w:space="0" w:color="auto"/>
        <w:left w:val="none" w:sz="0" w:space="0" w:color="auto"/>
        <w:bottom w:val="none" w:sz="0" w:space="0" w:color="auto"/>
        <w:right w:val="none" w:sz="0" w:space="0" w:color="auto"/>
      </w:divBdr>
    </w:div>
    <w:div w:id="2008904041">
      <w:bodyDiv w:val="1"/>
      <w:marLeft w:val="0"/>
      <w:marRight w:val="0"/>
      <w:marTop w:val="0"/>
      <w:marBottom w:val="0"/>
      <w:divBdr>
        <w:top w:val="none" w:sz="0" w:space="0" w:color="auto"/>
        <w:left w:val="none" w:sz="0" w:space="0" w:color="auto"/>
        <w:bottom w:val="none" w:sz="0" w:space="0" w:color="auto"/>
        <w:right w:val="none" w:sz="0" w:space="0" w:color="auto"/>
      </w:divBdr>
    </w:div>
    <w:div w:id="2020740282">
      <w:bodyDiv w:val="1"/>
      <w:marLeft w:val="0"/>
      <w:marRight w:val="0"/>
      <w:marTop w:val="0"/>
      <w:marBottom w:val="0"/>
      <w:divBdr>
        <w:top w:val="none" w:sz="0" w:space="0" w:color="auto"/>
        <w:left w:val="none" w:sz="0" w:space="0" w:color="auto"/>
        <w:bottom w:val="none" w:sz="0" w:space="0" w:color="auto"/>
        <w:right w:val="none" w:sz="0" w:space="0" w:color="auto"/>
      </w:divBdr>
    </w:div>
    <w:div w:id="2021197752">
      <w:bodyDiv w:val="1"/>
      <w:marLeft w:val="0"/>
      <w:marRight w:val="0"/>
      <w:marTop w:val="0"/>
      <w:marBottom w:val="0"/>
      <w:divBdr>
        <w:top w:val="none" w:sz="0" w:space="0" w:color="auto"/>
        <w:left w:val="none" w:sz="0" w:space="0" w:color="auto"/>
        <w:bottom w:val="none" w:sz="0" w:space="0" w:color="auto"/>
        <w:right w:val="none" w:sz="0" w:space="0" w:color="auto"/>
      </w:divBdr>
    </w:div>
    <w:div w:id="2021345179">
      <w:bodyDiv w:val="1"/>
      <w:marLeft w:val="0"/>
      <w:marRight w:val="0"/>
      <w:marTop w:val="0"/>
      <w:marBottom w:val="0"/>
      <w:divBdr>
        <w:top w:val="none" w:sz="0" w:space="0" w:color="auto"/>
        <w:left w:val="none" w:sz="0" w:space="0" w:color="auto"/>
        <w:bottom w:val="none" w:sz="0" w:space="0" w:color="auto"/>
        <w:right w:val="none" w:sz="0" w:space="0" w:color="auto"/>
      </w:divBdr>
    </w:div>
    <w:div w:id="2022468005">
      <w:bodyDiv w:val="1"/>
      <w:marLeft w:val="0"/>
      <w:marRight w:val="0"/>
      <w:marTop w:val="0"/>
      <w:marBottom w:val="0"/>
      <w:divBdr>
        <w:top w:val="none" w:sz="0" w:space="0" w:color="auto"/>
        <w:left w:val="none" w:sz="0" w:space="0" w:color="auto"/>
        <w:bottom w:val="none" w:sz="0" w:space="0" w:color="auto"/>
        <w:right w:val="none" w:sz="0" w:space="0" w:color="auto"/>
      </w:divBdr>
    </w:div>
    <w:div w:id="2036496662">
      <w:bodyDiv w:val="1"/>
      <w:marLeft w:val="0"/>
      <w:marRight w:val="0"/>
      <w:marTop w:val="0"/>
      <w:marBottom w:val="0"/>
      <w:divBdr>
        <w:top w:val="none" w:sz="0" w:space="0" w:color="auto"/>
        <w:left w:val="none" w:sz="0" w:space="0" w:color="auto"/>
        <w:bottom w:val="none" w:sz="0" w:space="0" w:color="auto"/>
        <w:right w:val="none" w:sz="0" w:space="0" w:color="auto"/>
      </w:divBdr>
    </w:div>
    <w:div w:id="2052420429">
      <w:bodyDiv w:val="1"/>
      <w:marLeft w:val="0"/>
      <w:marRight w:val="0"/>
      <w:marTop w:val="0"/>
      <w:marBottom w:val="0"/>
      <w:divBdr>
        <w:top w:val="none" w:sz="0" w:space="0" w:color="auto"/>
        <w:left w:val="none" w:sz="0" w:space="0" w:color="auto"/>
        <w:bottom w:val="none" w:sz="0" w:space="0" w:color="auto"/>
        <w:right w:val="none" w:sz="0" w:space="0" w:color="auto"/>
      </w:divBdr>
    </w:div>
    <w:div w:id="2059891150">
      <w:bodyDiv w:val="1"/>
      <w:marLeft w:val="0"/>
      <w:marRight w:val="0"/>
      <w:marTop w:val="0"/>
      <w:marBottom w:val="0"/>
      <w:divBdr>
        <w:top w:val="none" w:sz="0" w:space="0" w:color="auto"/>
        <w:left w:val="none" w:sz="0" w:space="0" w:color="auto"/>
        <w:bottom w:val="none" w:sz="0" w:space="0" w:color="auto"/>
        <w:right w:val="none" w:sz="0" w:space="0" w:color="auto"/>
      </w:divBdr>
    </w:div>
    <w:div w:id="2066751664">
      <w:bodyDiv w:val="1"/>
      <w:marLeft w:val="0"/>
      <w:marRight w:val="0"/>
      <w:marTop w:val="0"/>
      <w:marBottom w:val="0"/>
      <w:divBdr>
        <w:top w:val="none" w:sz="0" w:space="0" w:color="auto"/>
        <w:left w:val="none" w:sz="0" w:space="0" w:color="auto"/>
        <w:bottom w:val="none" w:sz="0" w:space="0" w:color="auto"/>
        <w:right w:val="none" w:sz="0" w:space="0" w:color="auto"/>
      </w:divBdr>
    </w:div>
    <w:div w:id="2069497648">
      <w:bodyDiv w:val="1"/>
      <w:marLeft w:val="0"/>
      <w:marRight w:val="0"/>
      <w:marTop w:val="0"/>
      <w:marBottom w:val="0"/>
      <w:divBdr>
        <w:top w:val="none" w:sz="0" w:space="0" w:color="auto"/>
        <w:left w:val="none" w:sz="0" w:space="0" w:color="auto"/>
        <w:bottom w:val="none" w:sz="0" w:space="0" w:color="auto"/>
        <w:right w:val="none" w:sz="0" w:space="0" w:color="auto"/>
      </w:divBdr>
    </w:div>
    <w:div w:id="2076271749">
      <w:bodyDiv w:val="1"/>
      <w:marLeft w:val="0"/>
      <w:marRight w:val="0"/>
      <w:marTop w:val="0"/>
      <w:marBottom w:val="0"/>
      <w:divBdr>
        <w:top w:val="none" w:sz="0" w:space="0" w:color="auto"/>
        <w:left w:val="none" w:sz="0" w:space="0" w:color="auto"/>
        <w:bottom w:val="none" w:sz="0" w:space="0" w:color="auto"/>
        <w:right w:val="none" w:sz="0" w:space="0" w:color="auto"/>
      </w:divBdr>
    </w:div>
    <w:div w:id="2097286595">
      <w:bodyDiv w:val="1"/>
      <w:marLeft w:val="0"/>
      <w:marRight w:val="0"/>
      <w:marTop w:val="0"/>
      <w:marBottom w:val="0"/>
      <w:divBdr>
        <w:top w:val="none" w:sz="0" w:space="0" w:color="auto"/>
        <w:left w:val="none" w:sz="0" w:space="0" w:color="auto"/>
        <w:bottom w:val="none" w:sz="0" w:space="0" w:color="auto"/>
        <w:right w:val="none" w:sz="0" w:space="0" w:color="auto"/>
      </w:divBdr>
    </w:div>
    <w:div w:id="2099717397">
      <w:bodyDiv w:val="1"/>
      <w:marLeft w:val="0"/>
      <w:marRight w:val="0"/>
      <w:marTop w:val="0"/>
      <w:marBottom w:val="0"/>
      <w:divBdr>
        <w:top w:val="none" w:sz="0" w:space="0" w:color="auto"/>
        <w:left w:val="none" w:sz="0" w:space="0" w:color="auto"/>
        <w:bottom w:val="none" w:sz="0" w:space="0" w:color="auto"/>
        <w:right w:val="none" w:sz="0" w:space="0" w:color="auto"/>
      </w:divBdr>
    </w:div>
    <w:div w:id="2116250033">
      <w:bodyDiv w:val="1"/>
      <w:marLeft w:val="0"/>
      <w:marRight w:val="0"/>
      <w:marTop w:val="0"/>
      <w:marBottom w:val="0"/>
      <w:divBdr>
        <w:top w:val="none" w:sz="0" w:space="0" w:color="auto"/>
        <w:left w:val="none" w:sz="0" w:space="0" w:color="auto"/>
        <w:bottom w:val="none" w:sz="0" w:space="0" w:color="auto"/>
        <w:right w:val="none" w:sz="0" w:space="0" w:color="auto"/>
      </w:divBdr>
    </w:div>
    <w:div w:id="2118332354">
      <w:bodyDiv w:val="1"/>
      <w:marLeft w:val="0"/>
      <w:marRight w:val="0"/>
      <w:marTop w:val="0"/>
      <w:marBottom w:val="0"/>
      <w:divBdr>
        <w:top w:val="none" w:sz="0" w:space="0" w:color="auto"/>
        <w:left w:val="none" w:sz="0" w:space="0" w:color="auto"/>
        <w:bottom w:val="none" w:sz="0" w:space="0" w:color="auto"/>
        <w:right w:val="none" w:sz="0" w:space="0" w:color="auto"/>
      </w:divBdr>
    </w:div>
    <w:div w:id="2123256586">
      <w:bodyDiv w:val="1"/>
      <w:marLeft w:val="0"/>
      <w:marRight w:val="0"/>
      <w:marTop w:val="0"/>
      <w:marBottom w:val="0"/>
      <w:divBdr>
        <w:top w:val="none" w:sz="0" w:space="0" w:color="auto"/>
        <w:left w:val="none" w:sz="0" w:space="0" w:color="auto"/>
        <w:bottom w:val="none" w:sz="0" w:space="0" w:color="auto"/>
        <w:right w:val="none" w:sz="0" w:space="0" w:color="auto"/>
      </w:divBdr>
    </w:div>
    <w:div w:id="2125342961">
      <w:bodyDiv w:val="1"/>
      <w:marLeft w:val="0"/>
      <w:marRight w:val="0"/>
      <w:marTop w:val="0"/>
      <w:marBottom w:val="0"/>
      <w:divBdr>
        <w:top w:val="none" w:sz="0" w:space="0" w:color="auto"/>
        <w:left w:val="none" w:sz="0" w:space="0" w:color="auto"/>
        <w:bottom w:val="none" w:sz="0" w:space="0" w:color="auto"/>
        <w:right w:val="none" w:sz="0" w:space="0" w:color="auto"/>
      </w:divBdr>
    </w:div>
    <w:div w:id="2143189016">
      <w:bodyDiv w:val="1"/>
      <w:marLeft w:val="0"/>
      <w:marRight w:val="0"/>
      <w:marTop w:val="0"/>
      <w:marBottom w:val="0"/>
      <w:divBdr>
        <w:top w:val="none" w:sz="0" w:space="0" w:color="auto"/>
        <w:left w:val="none" w:sz="0" w:space="0" w:color="auto"/>
        <w:bottom w:val="none" w:sz="0" w:space="0" w:color="auto"/>
        <w:right w:val="none" w:sz="0" w:space="0" w:color="auto"/>
      </w:divBdr>
    </w:div>
    <w:div w:id="21440349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764</TotalTime>
  <Pages>5</Pages>
  <Words>876</Words>
  <Characters>4996</Characters>
  <Application>Microsoft Office Word</Application>
  <DocSecurity>0</DocSecurity>
  <Lines>41</Lines>
  <Paragraphs>11</Paragraphs>
  <ScaleCrop>false</ScaleCrop>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35</cp:revision>
  <dcterms:created xsi:type="dcterms:W3CDTF">2024-06-07T01:07:00Z</dcterms:created>
  <dcterms:modified xsi:type="dcterms:W3CDTF">2025-12-08T08:50:00Z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2052-11.8.2.12085</vt:lpwstr>
  </property>
  <property fmtid="{D5CDD505-2E9C-101B-9397-08002B2CF9AE}" pid="11" name="ICV">
    <vt:lpwstr>D2F09A7ED84048718E283FDB9C09DCCF</vt:lpwstr>
  </property>
</Properties>
</file>